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0018">
      <w:pPr>
        <w:spacing w:line="240" w:lineRule="atLeast"/>
        <w:jc w:val="center"/>
        <w:rPr>
          <w:rFonts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南阳中联</w:t>
      </w:r>
      <w:r>
        <w:rPr>
          <w:rFonts w:ascii="Times New Roman" w:hAnsi="Times New Roman" w:eastAsia="方正小标宋_GBK" w:cs="Times New Roman"/>
          <w:sz w:val="32"/>
          <w:szCs w:val="32"/>
          <w:lang w:eastAsia="zh-CN"/>
        </w:rPr>
        <w:t>水泥有限公司日产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60</w:t>
      </w:r>
      <w:r>
        <w:rPr>
          <w:rFonts w:ascii="Times New Roman" w:hAnsi="Times New Roman" w:eastAsia="方正小标宋_GBK" w:cs="Times New Roman"/>
          <w:sz w:val="32"/>
          <w:szCs w:val="32"/>
          <w:lang w:eastAsia="zh-CN"/>
        </w:rPr>
        <w:t>00吨水泥熟料生产线产能补齐方案</w:t>
      </w:r>
    </w:p>
    <w:p w14:paraId="221D869B">
      <w:pPr>
        <w:rPr>
          <w:rFonts w:ascii="Times New Roman" w:hAnsi="Times New Roman" w:cs="Times New Roman"/>
          <w:lang w:eastAsia="zh-CN"/>
        </w:rPr>
      </w:pPr>
    </w:p>
    <w:tbl>
      <w:tblPr>
        <w:tblStyle w:val="8"/>
        <w:tblW w:w="146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42"/>
        <w:gridCol w:w="2550"/>
        <w:gridCol w:w="182"/>
        <w:gridCol w:w="1946"/>
        <w:gridCol w:w="707"/>
        <w:gridCol w:w="1136"/>
        <w:gridCol w:w="77"/>
        <w:gridCol w:w="1212"/>
        <w:gridCol w:w="1827"/>
        <w:gridCol w:w="3342"/>
      </w:tblGrid>
      <w:tr w14:paraId="778FC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" w:hRule="atLeast"/>
          <w:jc w:val="center"/>
        </w:trPr>
        <w:tc>
          <w:tcPr>
            <w:tcW w:w="14682" w:type="dxa"/>
            <w:gridSpan w:val="11"/>
            <w:vAlign w:val="center"/>
          </w:tcPr>
          <w:p w14:paraId="05AC5C2D">
            <w:pPr>
              <w:pStyle w:val="9"/>
              <w:spacing w:before="76" w:line="222" w:lineRule="auto"/>
              <w:ind w:left="2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0"/>
                <w:lang w:eastAsia="zh-CN"/>
              </w:rPr>
              <w:t>所属情形：位于非大气污染防治重点区域内</w:t>
            </w:r>
          </w:p>
        </w:tc>
      </w:tr>
      <w:tr w14:paraId="5C95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82" w:type="dxa"/>
            <w:gridSpan w:val="11"/>
            <w:vAlign w:val="center"/>
          </w:tcPr>
          <w:p w14:paraId="3D13AD7E">
            <w:pPr>
              <w:pStyle w:val="9"/>
              <w:spacing w:before="57" w:line="225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lang w:eastAsia="zh-CN"/>
              </w:rPr>
              <w:t>建设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>项目情况</w:t>
            </w:r>
          </w:p>
        </w:tc>
      </w:tr>
      <w:tr w14:paraId="32714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03" w:type="dxa"/>
            <w:gridSpan w:val="2"/>
            <w:vAlign w:val="center"/>
          </w:tcPr>
          <w:p w14:paraId="0378A1F7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企业名称</w:t>
            </w:r>
          </w:p>
        </w:tc>
        <w:tc>
          <w:tcPr>
            <w:tcW w:w="2732" w:type="dxa"/>
            <w:gridSpan w:val="2"/>
            <w:vAlign w:val="center"/>
          </w:tcPr>
          <w:p w14:paraId="6AFE3BBB">
            <w:pPr>
              <w:pStyle w:val="9"/>
              <w:spacing w:line="269" w:lineRule="auto"/>
              <w:ind w:left="1050" w:right="4" w:hanging="1036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sz w:val="24"/>
                <w:szCs w:val="24"/>
                <w:lang w:eastAsia="zh-CN"/>
              </w:rPr>
              <w:t>股东名称（同一法人企业情形</w:t>
            </w:r>
            <w:r>
              <w:rPr>
                <w:rFonts w:cs="Times New Roman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6905" w:type="dxa"/>
            <w:gridSpan w:val="6"/>
            <w:vAlign w:val="center"/>
          </w:tcPr>
          <w:p w14:paraId="5C89A6C0">
            <w:pPr>
              <w:pStyle w:val="9"/>
              <w:spacing w:line="22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项目名称</w:t>
            </w:r>
          </w:p>
        </w:tc>
        <w:tc>
          <w:tcPr>
            <w:tcW w:w="3342" w:type="dxa"/>
            <w:vAlign w:val="center"/>
          </w:tcPr>
          <w:p w14:paraId="1FA1A680">
            <w:pPr>
              <w:pStyle w:val="9"/>
              <w:spacing w:line="22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6"/>
                <w:sz w:val="24"/>
                <w:szCs w:val="24"/>
              </w:rPr>
              <w:t>建设地点</w:t>
            </w:r>
          </w:p>
        </w:tc>
      </w:tr>
      <w:tr w14:paraId="0046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03" w:type="dxa"/>
            <w:gridSpan w:val="2"/>
            <w:vAlign w:val="center"/>
          </w:tcPr>
          <w:p w14:paraId="58FBABC5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南阳中联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水泥有限公司</w:t>
            </w:r>
          </w:p>
        </w:tc>
        <w:tc>
          <w:tcPr>
            <w:tcW w:w="2732" w:type="dxa"/>
            <w:gridSpan w:val="2"/>
            <w:vAlign w:val="center"/>
          </w:tcPr>
          <w:p w14:paraId="5F33133D">
            <w:pPr>
              <w:pStyle w:val="9"/>
              <w:spacing w:line="240" w:lineRule="exact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河南天山材料有限公司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6905" w:type="dxa"/>
            <w:gridSpan w:val="6"/>
            <w:vAlign w:val="center"/>
          </w:tcPr>
          <w:p w14:paraId="5AB0DC1F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南阳中联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水泥有限公司日产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60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00吨水泥熟料生产线产能补齐项目</w:t>
            </w:r>
          </w:p>
        </w:tc>
        <w:tc>
          <w:tcPr>
            <w:tcW w:w="3342" w:type="dxa"/>
            <w:vAlign w:val="center"/>
          </w:tcPr>
          <w:p w14:paraId="06EF5A60">
            <w:pPr>
              <w:pStyle w:val="9"/>
              <w:spacing w:line="224" w:lineRule="auto"/>
              <w:ind w:firstLine="125" w:firstLineChars="50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河南省南阳市镇平县工业园区北部</w:t>
            </w:r>
          </w:p>
        </w:tc>
      </w:tr>
      <w:tr w14:paraId="48A83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435" w:type="dxa"/>
            <w:gridSpan w:val="4"/>
            <w:vAlign w:val="center"/>
          </w:tcPr>
          <w:p w14:paraId="778C98E6">
            <w:pPr>
              <w:pStyle w:val="9"/>
              <w:widowControl w:val="0"/>
              <w:kinsoku/>
              <w:autoSpaceDE/>
              <w:autoSpaceDN/>
              <w:adjustRightInd/>
              <w:snapToGrid/>
              <w:ind w:left="1021"/>
              <w:jc w:val="both"/>
              <w:textAlignment w:val="auto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主体设备规格型号及数量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vAlign w:val="center"/>
          </w:tcPr>
          <w:p w14:paraId="0C18C90F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position w:val="1"/>
                <w:sz w:val="24"/>
                <w:szCs w:val="24"/>
                <w:lang w:eastAsia="zh-CN"/>
              </w:rPr>
              <w:t>备案</w:t>
            </w:r>
            <w:r>
              <w:rPr>
                <w:rFonts w:cs="Times New Roman"/>
                <w:spacing w:val="5"/>
                <w:position w:val="1"/>
                <w:sz w:val="24"/>
                <w:szCs w:val="24"/>
              </w:rPr>
              <w:t>产能（t/d）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66341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-1"/>
                <w:position w:val="1"/>
                <w:sz w:val="24"/>
                <w:szCs w:val="24"/>
              </w:rPr>
              <w:t>置换产能（t/d）</w:t>
            </w: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FD8EF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-1"/>
                <w:position w:val="1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-1"/>
                <w:position w:val="1"/>
                <w:sz w:val="24"/>
                <w:szCs w:val="24"/>
              </w:rPr>
              <w:t>置换比例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 w14:paraId="5C5EC4D0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-1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-1"/>
                <w:position w:val="1"/>
                <w:sz w:val="24"/>
                <w:szCs w:val="24"/>
                <w:lang w:eastAsia="zh-CN"/>
              </w:rPr>
              <w:t>补齐后产能</w:t>
            </w:r>
            <w:r>
              <w:rPr>
                <w:rFonts w:cs="Times New Roman"/>
                <w:spacing w:val="-1"/>
                <w:position w:val="1"/>
                <w:sz w:val="24"/>
                <w:szCs w:val="24"/>
              </w:rPr>
              <w:t>（t/d）</w:t>
            </w:r>
          </w:p>
        </w:tc>
        <w:tc>
          <w:tcPr>
            <w:tcW w:w="3342" w:type="dxa"/>
          </w:tcPr>
          <w:p w14:paraId="44F70F04">
            <w:pPr>
              <w:pStyle w:val="9"/>
              <w:ind w:left="533" w:right="88" w:hanging="43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计划点火投产</w:t>
            </w:r>
            <w:r>
              <w:rPr>
                <w:rFonts w:cs="Times New Roman"/>
                <w:spacing w:val="-3"/>
                <w:sz w:val="24"/>
                <w:szCs w:val="24"/>
              </w:rPr>
              <w:t>时间</w:t>
            </w:r>
          </w:p>
        </w:tc>
      </w:tr>
      <w:tr w14:paraId="47D50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435" w:type="dxa"/>
            <w:gridSpan w:val="4"/>
            <w:vAlign w:val="center"/>
          </w:tcPr>
          <w:p w14:paraId="47FD7602">
            <w:pPr>
              <w:pStyle w:val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φ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5.2×78m  回转窑1台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E1278D">
            <w:pPr>
              <w:pStyle w:val="9"/>
              <w:jc w:val="center"/>
              <w:rPr>
                <w:rFonts w:hint="default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A2A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1200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t/d</w:t>
            </w: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D92A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.5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:1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DE297A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6800</w:t>
            </w:r>
            <w:bookmarkStart w:id="0" w:name="_GoBack"/>
            <w:bookmarkEnd w:id="0"/>
          </w:p>
        </w:tc>
        <w:tc>
          <w:tcPr>
            <w:tcW w:w="3342" w:type="dxa"/>
            <w:vAlign w:val="center"/>
          </w:tcPr>
          <w:p w14:paraId="3BA651AE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已投产，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非新建项目</w:t>
            </w:r>
          </w:p>
          <w:p w14:paraId="48667BC4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（合规化补齐产能）</w:t>
            </w:r>
          </w:p>
        </w:tc>
      </w:tr>
      <w:tr w14:paraId="3270A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682" w:type="dxa"/>
            <w:gridSpan w:val="11"/>
            <w:vAlign w:val="center"/>
          </w:tcPr>
          <w:p w14:paraId="033DAE03">
            <w:pPr>
              <w:pStyle w:val="9"/>
              <w:spacing w:before="58" w:line="222" w:lineRule="auto"/>
              <w:ind w:left="6230" w:firstLine="502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5"/>
                <w:sz w:val="24"/>
                <w:szCs w:val="24"/>
              </w:rPr>
              <w:t>转出产能情况</w:t>
            </w:r>
          </w:p>
        </w:tc>
      </w:tr>
      <w:tr w14:paraId="1271B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561" w:type="dxa"/>
            <w:vAlign w:val="center"/>
          </w:tcPr>
          <w:p w14:paraId="0F77D09E">
            <w:pPr>
              <w:pStyle w:val="9"/>
              <w:ind w:left="39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企业名称</w:t>
            </w:r>
          </w:p>
        </w:tc>
        <w:tc>
          <w:tcPr>
            <w:tcW w:w="2692" w:type="dxa"/>
            <w:gridSpan w:val="2"/>
            <w:vAlign w:val="center"/>
          </w:tcPr>
          <w:p w14:paraId="7C4D68B4">
            <w:pPr>
              <w:pStyle w:val="9"/>
              <w:ind w:left="1050" w:right="4" w:hanging="1036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sz w:val="24"/>
                <w:szCs w:val="24"/>
                <w:lang w:eastAsia="zh-CN"/>
              </w:rPr>
              <w:t>股东名称（同一法人企业情形</w:t>
            </w:r>
            <w:r>
              <w:rPr>
                <w:rFonts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2128" w:type="dxa"/>
            <w:gridSpan w:val="2"/>
            <w:vAlign w:val="center"/>
          </w:tcPr>
          <w:p w14:paraId="4FE1562B">
            <w:pPr>
              <w:pStyle w:val="9"/>
              <w:ind w:left="6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4"/>
                <w:szCs w:val="24"/>
              </w:rPr>
              <w:t>地址</w:t>
            </w:r>
          </w:p>
        </w:tc>
        <w:tc>
          <w:tcPr>
            <w:tcW w:w="1843" w:type="dxa"/>
            <w:gridSpan w:val="2"/>
            <w:vAlign w:val="center"/>
          </w:tcPr>
          <w:p w14:paraId="3DCA6815">
            <w:pPr>
              <w:pStyle w:val="9"/>
              <w:ind w:left="6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统一社会信用代码</w:t>
            </w:r>
          </w:p>
        </w:tc>
        <w:tc>
          <w:tcPr>
            <w:tcW w:w="3116" w:type="dxa"/>
            <w:gridSpan w:val="3"/>
            <w:vAlign w:val="center"/>
          </w:tcPr>
          <w:p w14:paraId="3212DF23">
            <w:pPr>
              <w:pStyle w:val="9"/>
              <w:ind w:left="88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备案或核准文件</w:t>
            </w:r>
          </w:p>
        </w:tc>
        <w:tc>
          <w:tcPr>
            <w:tcW w:w="3342" w:type="dxa"/>
            <w:vAlign w:val="center"/>
          </w:tcPr>
          <w:p w14:paraId="2EBABF83">
            <w:pPr>
              <w:pStyle w:val="9"/>
              <w:ind w:left="46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10"/>
                <w:sz w:val="24"/>
                <w:szCs w:val="24"/>
                <w:lang w:eastAsia="zh-CN"/>
              </w:rPr>
              <w:t>生产许可证号（有效期</w:t>
            </w:r>
            <w:r>
              <w:rPr>
                <w:rFonts w:cs="Times New Roman"/>
                <w:spacing w:val="-5"/>
                <w:sz w:val="24"/>
                <w:szCs w:val="24"/>
                <w:lang w:eastAsia="zh-CN"/>
              </w:rPr>
              <w:t>）</w:t>
            </w:r>
          </w:p>
        </w:tc>
      </w:tr>
      <w:tr w14:paraId="67D4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34FA6281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新安中联万基水泥有限公司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0EAA9F4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中国联合水泥集团有限公司</w:t>
            </w:r>
          </w:p>
          <w:p w14:paraId="0824058D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天瑞水泥集团有限公司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DA7CBB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洛阳市新安县产业集聚区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B3047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914103236634072826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4439FF52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豫计产业〔2003〕第805号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BE6762B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（豫）XK08-001-00121</w:t>
            </w:r>
          </w:p>
          <w:p w14:paraId="3102C7CC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2028年12月04日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47734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253" w:type="dxa"/>
            <w:gridSpan w:val="3"/>
            <w:vAlign w:val="center"/>
          </w:tcPr>
          <w:p w14:paraId="69430578">
            <w:pPr>
              <w:pStyle w:val="9"/>
              <w:spacing w:line="225" w:lineRule="auto"/>
              <w:ind w:left="1021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主体设备规格型号及数量</w:t>
            </w:r>
          </w:p>
        </w:tc>
        <w:tc>
          <w:tcPr>
            <w:tcW w:w="7087" w:type="dxa"/>
            <w:gridSpan w:val="7"/>
            <w:vAlign w:val="center"/>
          </w:tcPr>
          <w:p w14:paraId="0B32E404">
            <w:pPr>
              <w:pStyle w:val="9"/>
              <w:spacing w:line="274" w:lineRule="exact"/>
              <w:ind w:left="1838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7"/>
                <w:position w:val="1"/>
                <w:sz w:val="24"/>
                <w:szCs w:val="24"/>
                <w:lang w:eastAsia="zh-CN"/>
              </w:rPr>
              <w:t>备案或核准文件设计产能（t/d）</w:t>
            </w:r>
          </w:p>
        </w:tc>
        <w:tc>
          <w:tcPr>
            <w:tcW w:w="3342" w:type="dxa"/>
            <w:vAlign w:val="center"/>
          </w:tcPr>
          <w:p w14:paraId="527CED21">
            <w:pPr>
              <w:pStyle w:val="9"/>
              <w:spacing w:line="274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position w:val="1"/>
                <w:sz w:val="24"/>
                <w:szCs w:val="24"/>
                <w:lang w:eastAsia="zh-CN"/>
              </w:rPr>
              <w:t>用于本项目置换产能（t/d）</w:t>
            </w:r>
          </w:p>
        </w:tc>
      </w:tr>
      <w:tr w14:paraId="487C3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257EE39F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φ4.2×60m回转窑1台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E3E2CC8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A707219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</w:t>
            </w:r>
          </w:p>
        </w:tc>
      </w:tr>
      <w:tr w14:paraId="2B145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4253" w:type="dxa"/>
            <w:gridSpan w:val="3"/>
            <w:vAlign w:val="center"/>
          </w:tcPr>
          <w:p w14:paraId="66FCC8B6">
            <w:pPr>
              <w:pStyle w:val="9"/>
              <w:spacing w:line="225" w:lineRule="auto"/>
              <w:ind w:left="133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8"/>
                <w:sz w:val="24"/>
                <w:szCs w:val="24"/>
              </w:rPr>
              <w:t>是否享受奖补资金</w:t>
            </w:r>
          </w:p>
        </w:tc>
        <w:tc>
          <w:tcPr>
            <w:tcW w:w="2835" w:type="dxa"/>
            <w:gridSpan w:val="3"/>
            <w:vAlign w:val="center"/>
          </w:tcPr>
          <w:p w14:paraId="29BFE790">
            <w:pPr>
              <w:pStyle w:val="9"/>
              <w:spacing w:line="225" w:lineRule="auto"/>
              <w:ind w:firstLine="508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产能是否重复使用</w:t>
            </w:r>
          </w:p>
        </w:tc>
        <w:tc>
          <w:tcPr>
            <w:tcW w:w="2425" w:type="dxa"/>
            <w:gridSpan w:val="3"/>
            <w:vAlign w:val="center"/>
          </w:tcPr>
          <w:p w14:paraId="312C2D6E">
            <w:pPr>
              <w:pStyle w:val="9"/>
              <w:ind w:left="205" w:right="83" w:hanging="112"/>
              <w:jc w:val="center"/>
              <w:rPr>
                <w:rFonts w:cs="Times New Roman"/>
                <w:spacing w:val="4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7"/>
                <w:sz w:val="24"/>
                <w:szCs w:val="24"/>
                <w:lang w:eastAsia="zh-CN"/>
              </w:rPr>
              <w:t>排污许可证号</w:t>
            </w:r>
          </w:p>
          <w:p w14:paraId="3C7F1663">
            <w:pPr>
              <w:pStyle w:val="9"/>
              <w:ind w:left="205" w:right="83" w:hanging="112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4"/>
                <w:sz w:val="24"/>
                <w:szCs w:val="24"/>
                <w:lang w:eastAsia="zh-CN"/>
              </w:rPr>
              <w:t>（有效期）</w:t>
            </w:r>
          </w:p>
        </w:tc>
        <w:tc>
          <w:tcPr>
            <w:tcW w:w="1827" w:type="dxa"/>
            <w:vAlign w:val="center"/>
          </w:tcPr>
          <w:p w14:paraId="5E2F7082">
            <w:pPr>
              <w:pStyle w:val="9"/>
              <w:jc w:val="center"/>
              <w:rPr>
                <w:rFonts w:cs="Times New Roman"/>
                <w:spacing w:val="7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计划关停</w:t>
            </w:r>
          </w:p>
          <w:p w14:paraId="5728AC13">
            <w:pPr>
              <w:pStyle w:val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3342" w:type="dxa"/>
            <w:vAlign w:val="center"/>
          </w:tcPr>
          <w:p w14:paraId="4A2623D6">
            <w:pPr>
              <w:pStyle w:val="9"/>
              <w:ind w:right="-14"/>
              <w:jc w:val="center"/>
              <w:rPr>
                <w:rFonts w:cs="Times New Roman"/>
                <w:spacing w:val="8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计划拆除退出时间</w:t>
            </w:r>
          </w:p>
          <w:p w14:paraId="60F64D2B">
            <w:pPr>
              <w:pStyle w:val="9"/>
              <w:ind w:right="-14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（新线点火投产前）</w:t>
            </w:r>
          </w:p>
        </w:tc>
      </w:tr>
      <w:tr w14:paraId="07339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69C0085F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048743C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14:paraId="0C706B7C">
            <w:pPr>
              <w:pStyle w:val="9"/>
              <w:ind w:left="245" w:hanging="250" w:hangingChars="100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914103236634072826001P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spacing w:val="5"/>
                <w:sz w:val="24"/>
                <w:szCs w:val="24"/>
              </w:rPr>
              <w:t>2027年01月18日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3C2331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2025年6月</w:t>
            </w: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385A0E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月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28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前</w:t>
            </w:r>
          </w:p>
        </w:tc>
      </w:tr>
    </w:tbl>
    <w:tbl>
      <w:tblPr>
        <w:tblStyle w:val="6"/>
        <w:tblpPr w:leftFromText="180" w:rightFromText="180" w:vertAnchor="text" w:tblpX="15866" w:tblpY="-1322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 w14:paraId="6B4D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6B104D8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0AC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5979BE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812A1B">
      <w:pPr>
        <w:rPr>
          <w:rFonts w:ascii="Times New Roman" w:hAnsi="Times New Roman" w:cs="Times New Roman" w:eastAsiaTheme="minorEastAsia"/>
          <w:b/>
          <w:bCs/>
          <w:spacing w:val="46"/>
          <w:lang w:eastAsia="zh-CN"/>
        </w:rPr>
      </w:pPr>
    </w:p>
    <w:sectPr>
      <w:footerReference r:id="rId3" w:type="default"/>
      <w:pgSz w:w="16838" w:h="11900"/>
      <w:pgMar w:top="1383" w:right="1080" w:bottom="1383" w:left="1080" w:header="0" w:footer="11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F257"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10E81"/>
    <w:rsid w:val="00004D6F"/>
    <w:rsid w:val="00023B94"/>
    <w:rsid w:val="000555A2"/>
    <w:rsid w:val="001875ED"/>
    <w:rsid w:val="00194CF5"/>
    <w:rsid w:val="00210E81"/>
    <w:rsid w:val="0036061F"/>
    <w:rsid w:val="005F399A"/>
    <w:rsid w:val="00643EB5"/>
    <w:rsid w:val="007D6D35"/>
    <w:rsid w:val="007F3B77"/>
    <w:rsid w:val="008569AD"/>
    <w:rsid w:val="0087155E"/>
    <w:rsid w:val="00967461"/>
    <w:rsid w:val="009A04A1"/>
    <w:rsid w:val="00A05889"/>
    <w:rsid w:val="00A30DE3"/>
    <w:rsid w:val="00C675BF"/>
    <w:rsid w:val="00CD6F94"/>
    <w:rsid w:val="00D03FA6"/>
    <w:rsid w:val="00D86A43"/>
    <w:rsid w:val="00D87D4C"/>
    <w:rsid w:val="00EA2D8D"/>
    <w:rsid w:val="00F571E9"/>
    <w:rsid w:val="00FA55F4"/>
    <w:rsid w:val="00FA7BBB"/>
    <w:rsid w:val="00FA7FC4"/>
    <w:rsid w:val="0A070095"/>
    <w:rsid w:val="0A0B3B9C"/>
    <w:rsid w:val="0B3C3D96"/>
    <w:rsid w:val="0B4451A7"/>
    <w:rsid w:val="0CBF1239"/>
    <w:rsid w:val="0D3C6915"/>
    <w:rsid w:val="0F8A7E29"/>
    <w:rsid w:val="0FDFF290"/>
    <w:rsid w:val="15786BD0"/>
    <w:rsid w:val="17D335B9"/>
    <w:rsid w:val="1AFA1E48"/>
    <w:rsid w:val="274727EA"/>
    <w:rsid w:val="27F5968F"/>
    <w:rsid w:val="2D355086"/>
    <w:rsid w:val="2D88240F"/>
    <w:rsid w:val="34FC133F"/>
    <w:rsid w:val="39DA64BB"/>
    <w:rsid w:val="3AA56F5F"/>
    <w:rsid w:val="3B3E7867"/>
    <w:rsid w:val="3E634B4B"/>
    <w:rsid w:val="3FD59C9D"/>
    <w:rsid w:val="3FFFE8FC"/>
    <w:rsid w:val="40D32DE4"/>
    <w:rsid w:val="43B270B5"/>
    <w:rsid w:val="477C3392"/>
    <w:rsid w:val="4BE605F2"/>
    <w:rsid w:val="4CFA7F75"/>
    <w:rsid w:val="50584E97"/>
    <w:rsid w:val="5653466A"/>
    <w:rsid w:val="567765D2"/>
    <w:rsid w:val="5F196F61"/>
    <w:rsid w:val="6051226A"/>
    <w:rsid w:val="62A79AA3"/>
    <w:rsid w:val="66486FBB"/>
    <w:rsid w:val="672C5ED6"/>
    <w:rsid w:val="69074555"/>
    <w:rsid w:val="6BFC1C8C"/>
    <w:rsid w:val="6CF16D73"/>
    <w:rsid w:val="71230669"/>
    <w:rsid w:val="73F3314F"/>
    <w:rsid w:val="77DFF944"/>
    <w:rsid w:val="77FF6F37"/>
    <w:rsid w:val="7B87D0A9"/>
    <w:rsid w:val="7BDEFD69"/>
    <w:rsid w:val="7E7838E2"/>
    <w:rsid w:val="7FDFDCCF"/>
    <w:rsid w:val="7FF55F38"/>
    <w:rsid w:val="93DF2900"/>
    <w:rsid w:val="E7F97D58"/>
    <w:rsid w:val="EBFDDA7A"/>
    <w:rsid w:val="EF6F886E"/>
    <w:rsid w:val="F2FC3EDF"/>
    <w:rsid w:val="FDBF27E4"/>
    <w:rsid w:val="FFDF503B"/>
    <w:rsid w:val="FFFFD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10">
    <w:name w:val="页眉 Char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460</Words>
  <Characters>581</Characters>
  <Lines>4</Lines>
  <Paragraphs>1</Paragraphs>
  <TotalTime>84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2025-04-12T01:08:00Z</dcterms:created>
  <dc:creator>aa</dc:creator>
  <cp:lastModifiedBy>张婴楠</cp:lastModifiedBy>
  <cp:lastPrinted>2025-06-26T01:40:31Z</cp:lastPrinted>
  <dcterms:modified xsi:type="dcterms:W3CDTF">2025-06-26T01:41:57Z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E04C9FEB914645608C428CD8E6125374_13</vt:lpwstr>
  </property>
  <property fmtid="{D5CDD505-2E9C-101B-9397-08002B2CF9AE}" pid="4" name="KSOTemplateDocerSaveRecord">
    <vt:lpwstr>eyJoZGlkIjoiMzE5ZTFjMDY0MGIwODBhYzY0YjQ3ZWFlNDY5NmU3MmQiLCJ1c2VySWQiOiIzMDY2MjM1MjgifQ==</vt:lpwstr>
  </property>
  <property fmtid="{D5CDD505-2E9C-101B-9397-08002B2CF9AE}" pid="5" name="KSOProductBuildVer">
    <vt:lpwstr>2052-12.1.0.21541</vt:lpwstr>
  </property>
</Properties>
</file>