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4ADBF">
      <w:pPr>
        <w:tabs>
          <w:tab w:val="left" w:pos="660"/>
        </w:tabs>
        <w:bidi w:val="0"/>
        <w:jc w:val="left"/>
        <w:rPr>
          <w:rFonts w:hint="eastAsia"/>
          <w:sz w:val="32"/>
          <w:szCs w:val="32"/>
          <w:lang w:val="en-US" w:eastAsia="zh-CN"/>
        </w:rPr>
      </w:pPr>
    </w:p>
    <w:tbl>
      <w:tblPr>
        <w:tblStyle w:val="5"/>
        <w:tblW w:w="9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2578"/>
        <w:gridCol w:w="2836"/>
        <w:gridCol w:w="1534"/>
        <w:gridCol w:w="1363"/>
        <w:gridCol w:w="877"/>
      </w:tblGrid>
      <w:tr w14:paraId="1E40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6" w:type="dxa"/>
            <w:gridSpan w:val="6"/>
            <w:tcBorders>
              <w:top w:val="nil"/>
              <w:left w:val="nil"/>
              <w:bottom w:val="nil"/>
              <w:right w:val="nil"/>
            </w:tcBorders>
            <w:shd w:val="clear" w:color="auto" w:fill="auto"/>
            <w:noWrap/>
            <w:vAlign w:val="center"/>
          </w:tcPr>
          <w:p w14:paraId="2C4CC0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40"/>
                <w:szCs w:val="40"/>
                <w:u w:val="none"/>
                <w:lang w:val="en-US" w:eastAsia="zh-CN" w:bidi="ar"/>
              </w:rPr>
            </w:pPr>
            <w:bookmarkStart w:id="0" w:name="_GoBack"/>
            <w:bookmarkEnd w:id="0"/>
            <w:r>
              <w:rPr>
                <w:rFonts w:hint="eastAsia" w:ascii="宋体" w:hAnsi="宋体" w:eastAsia="宋体" w:cs="宋体"/>
                <w:b w:val="0"/>
                <w:bCs w:val="0"/>
                <w:i w:val="0"/>
                <w:iCs w:val="0"/>
                <w:color w:val="000000"/>
                <w:kern w:val="0"/>
                <w:sz w:val="40"/>
                <w:szCs w:val="40"/>
                <w:u w:val="none"/>
                <w:lang w:val="en-US" w:eastAsia="zh-CN" w:bidi="ar"/>
              </w:rPr>
              <w:t>2025年度危险化学品企业安全生产监督计划表</w:t>
            </w:r>
          </w:p>
          <w:p w14:paraId="4193AF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40"/>
                <w:szCs w:val="40"/>
                <w:u w:val="none"/>
                <w:lang w:val="en-US" w:eastAsia="zh-CN" w:bidi="ar"/>
              </w:rPr>
            </w:pPr>
          </w:p>
        </w:tc>
      </w:tr>
      <w:tr w14:paraId="4CB2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9E0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48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企业名称</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142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地址</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C2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行业领域</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FBF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时间安排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84C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备注</w:t>
            </w:r>
          </w:p>
        </w:tc>
      </w:tr>
      <w:tr w14:paraId="1258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9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1081">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一、重点检查单位</w:t>
            </w:r>
          </w:p>
        </w:tc>
      </w:tr>
      <w:tr w14:paraId="516B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9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D63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安全风险等级较高的生产经营单位</w:t>
            </w:r>
          </w:p>
        </w:tc>
      </w:tr>
      <w:tr w14:paraId="476B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36A">
            <w:pPr>
              <w:keepNext w:val="0"/>
              <w:keepLines w:val="0"/>
              <w:widowControl/>
              <w:suppressLineNumbers w:val="0"/>
              <w:jc w:val="center"/>
              <w:textAlignment w:val="center"/>
              <w:rPr>
                <w:rFonts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FFA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南阳星港涂料有限公司</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B1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镇平县工业园区新星路6号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2D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危险化学品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生产单位</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DDE5E">
            <w:pPr>
              <w:keepNext w:val="0"/>
              <w:keepLines w:val="0"/>
              <w:widowControl/>
              <w:numPr>
                <w:ilvl w:val="0"/>
                <w:numId w:val="1"/>
              </w:numPr>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每季度一次现场检查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2.上级安排部署的检查</w:t>
            </w:r>
          </w:p>
          <w:p w14:paraId="7EA5AC00">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EC76">
            <w:pPr>
              <w:jc w:val="center"/>
              <w:rPr>
                <w:rFonts w:hint="eastAsia" w:ascii="仿宋" w:hAnsi="仿宋" w:eastAsia="仿宋" w:cs="仿宋"/>
                <w:b w:val="0"/>
                <w:bCs w:val="0"/>
                <w:i w:val="0"/>
                <w:iCs w:val="0"/>
                <w:color w:val="000000"/>
                <w:sz w:val="24"/>
                <w:szCs w:val="24"/>
                <w:u w:val="none"/>
              </w:rPr>
            </w:pPr>
          </w:p>
        </w:tc>
      </w:tr>
      <w:tr w14:paraId="5EEB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A69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835B">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南阳鑫港石化有限公司曲屯石化产品库</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918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镇平县曲屯镇楼子王村</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675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危险化学品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经营单位</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00F1">
            <w:pPr>
              <w:jc w:val="center"/>
              <w:rPr>
                <w:rFonts w:hint="eastAsia" w:ascii="仿宋" w:hAnsi="仿宋" w:eastAsia="仿宋" w:cs="仿宋"/>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8D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14:paraId="73D6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CC1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C72">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南阳汉鼎高新材料有限公司</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6CD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南阳市镇平工业园区</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877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危险化学品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生产单位</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285D">
            <w:pPr>
              <w:jc w:val="center"/>
              <w:rPr>
                <w:rFonts w:hint="eastAsia" w:ascii="仿宋" w:hAnsi="仿宋" w:eastAsia="仿宋" w:cs="仿宋"/>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F724">
            <w:pPr>
              <w:jc w:val="center"/>
              <w:rPr>
                <w:rFonts w:hint="eastAsia" w:ascii="仿宋" w:hAnsi="仿宋" w:eastAsia="仿宋" w:cs="仿宋"/>
                <w:b w:val="0"/>
                <w:bCs w:val="0"/>
                <w:i w:val="0"/>
                <w:iCs w:val="0"/>
                <w:color w:val="000000"/>
                <w:sz w:val="24"/>
                <w:szCs w:val="24"/>
                <w:u w:val="none"/>
              </w:rPr>
            </w:pPr>
          </w:p>
        </w:tc>
      </w:tr>
      <w:tr w14:paraId="11BC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F2C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58F9">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镇平县远达制罐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有限公司</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67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镇平县贾宋镇第二工业区06号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05A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危险化学品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生产单位</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0738">
            <w:pPr>
              <w:jc w:val="center"/>
              <w:rPr>
                <w:rFonts w:hint="eastAsia" w:ascii="仿宋" w:hAnsi="仿宋" w:eastAsia="仿宋" w:cs="仿宋"/>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EFF">
            <w:pPr>
              <w:jc w:val="center"/>
              <w:rPr>
                <w:rFonts w:hint="eastAsia" w:ascii="仿宋" w:hAnsi="仿宋" w:eastAsia="仿宋" w:cs="仿宋"/>
                <w:b w:val="0"/>
                <w:bCs w:val="0"/>
                <w:i w:val="0"/>
                <w:iCs w:val="0"/>
                <w:color w:val="000000"/>
                <w:sz w:val="24"/>
                <w:szCs w:val="24"/>
                <w:u w:val="none"/>
              </w:rPr>
            </w:pPr>
          </w:p>
        </w:tc>
      </w:tr>
      <w:tr w14:paraId="698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99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273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近三年发生过造成人员死亡生产安全事故的生产经营单位</w:t>
            </w:r>
          </w:p>
        </w:tc>
      </w:tr>
      <w:tr w14:paraId="395F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40B9">
            <w:pPr>
              <w:jc w:val="center"/>
              <w:rPr>
                <w:rFonts w:hint="eastAsia" w:ascii="宋体" w:hAnsi="宋体" w:eastAsia="宋体" w:cs="宋体"/>
                <w:b w:val="0"/>
                <w:bCs w:val="0"/>
                <w:i w:val="0"/>
                <w:iCs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530D">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9A0F">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eastAsia="zh-CN"/>
              </w:rPr>
              <w:t>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5D39">
            <w:pPr>
              <w:jc w:val="center"/>
              <w:rPr>
                <w:rFonts w:hint="eastAsia" w:ascii="宋体" w:hAnsi="宋体" w:eastAsia="宋体" w:cs="宋体"/>
                <w:b w:val="0"/>
                <w:bCs w:val="0"/>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7F58">
            <w:pPr>
              <w:jc w:val="center"/>
              <w:rPr>
                <w:rFonts w:hint="eastAsia" w:ascii="宋体" w:hAnsi="宋体" w:eastAsia="宋体" w:cs="宋体"/>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3C8C">
            <w:pPr>
              <w:jc w:val="center"/>
              <w:rPr>
                <w:rFonts w:hint="eastAsia" w:ascii="宋体" w:hAnsi="宋体" w:eastAsia="宋体" w:cs="宋体"/>
                <w:b w:val="0"/>
                <w:bCs w:val="0"/>
                <w:i w:val="0"/>
                <w:iCs w:val="0"/>
                <w:color w:val="000000"/>
                <w:sz w:val="24"/>
                <w:szCs w:val="24"/>
                <w:u w:val="none"/>
              </w:rPr>
            </w:pPr>
          </w:p>
        </w:tc>
      </w:tr>
      <w:tr w14:paraId="7A11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99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9B1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纳入安全生产失信行为联合惩戒行为对象的生产经营单位</w:t>
            </w:r>
          </w:p>
        </w:tc>
      </w:tr>
      <w:tr w14:paraId="115D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584E">
            <w:pPr>
              <w:jc w:val="center"/>
              <w:rPr>
                <w:rFonts w:hint="eastAsia" w:ascii="宋体" w:hAnsi="宋体" w:eastAsia="宋体" w:cs="宋体"/>
                <w:b w:val="0"/>
                <w:bCs w:val="0"/>
                <w:i w:val="0"/>
                <w:iCs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DCC8">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eastAsia="zh-CN"/>
              </w:rPr>
              <w:t>无</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0105">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eastAsia="zh-CN"/>
              </w:rPr>
              <w:t>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5967">
            <w:pPr>
              <w:jc w:val="center"/>
              <w:rPr>
                <w:rFonts w:hint="eastAsia" w:ascii="宋体" w:hAnsi="宋体" w:eastAsia="宋体" w:cs="宋体"/>
                <w:b w:val="0"/>
                <w:bCs w:val="0"/>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7F10">
            <w:pPr>
              <w:jc w:val="center"/>
              <w:rPr>
                <w:rFonts w:hint="eastAsia" w:ascii="宋体" w:hAnsi="宋体" w:eastAsia="宋体" w:cs="宋体"/>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F3CA">
            <w:pPr>
              <w:jc w:val="center"/>
              <w:rPr>
                <w:rFonts w:hint="eastAsia" w:ascii="宋体" w:hAnsi="宋体" w:eastAsia="宋体" w:cs="宋体"/>
                <w:b w:val="0"/>
                <w:bCs w:val="0"/>
                <w:i w:val="0"/>
                <w:iCs w:val="0"/>
                <w:color w:val="000000"/>
                <w:sz w:val="24"/>
                <w:szCs w:val="24"/>
                <w:u w:val="none"/>
              </w:rPr>
            </w:pPr>
          </w:p>
        </w:tc>
      </w:tr>
      <w:tr w14:paraId="273B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9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FFA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发现存在重大生产安全事故隐患的生产经营单位</w:t>
            </w:r>
          </w:p>
        </w:tc>
      </w:tr>
      <w:tr w14:paraId="12EB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34C8">
            <w:pPr>
              <w:jc w:val="center"/>
              <w:rPr>
                <w:rFonts w:hint="eastAsia" w:ascii="宋体" w:hAnsi="宋体" w:eastAsia="宋体" w:cs="宋体"/>
                <w:b w:val="0"/>
                <w:bCs w:val="0"/>
                <w:i w:val="0"/>
                <w:iCs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327">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eastAsia="zh-CN"/>
              </w:rPr>
              <w:t>无</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8DFA">
            <w:pPr>
              <w:jc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eastAsia="zh-CN"/>
              </w:rPr>
              <w:t>无</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A002">
            <w:pPr>
              <w:jc w:val="center"/>
              <w:rPr>
                <w:rFonts w:hint="eastAsia" w:ascii="宋体" w:hAnsi="宋体" w:eastAsia="宋体" w:cs="宋体"/>
                <w:b w:val="0"/>
                <w:bCs w:val="0"/>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396">
            <w:pPr>
              <w:jc w:val="center"/>
              <w:rPr>
                <w:rFonts w:hint="eastAsia" w:ascii="宋体" w:hAnsi="宋体" w:eastAsia="宋体" w:cs="宋体"/>
                <w:b w:val="0"/>
                <w:bCs w:val="0"/>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8A4A">
            <w:pPr>
              <w:jc w:val="center"/>
              <w:rPr>
                <w:rFonts w:hint="eastAsia" w:ascii="宋体" w:hAnsi="宋体" w:eastAsia="宋体" w:cs="宋体"/>
                <w:b w:val="0"/>
                <w:bCs w:val="0"/>
                <w:i w:val="0"/>
                <w:iCs w:val="0"/>
                <w:color w:val="000000"/>
                <w:sz w:val="24"/>
                <w:szCs w:val="24"/>
                <w:u w:val="none"/>
              </w:rPr>
            </w:pPr>
          </w:p>
        </w:tc>
      </w:tr>
    </w:tbl>
    <w:p w14:paraId="011673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rFonts w:hint="default"/>
          <w:b w:val="0"/>
          <w:bCs w:val="0"/>
          <w:sz w:val="24"/>
          <w:szCs w:val="24"/>
          <w:lang w:val="en-US" w:eastAsia="zh-CN"/>
        </w:rPr>
      </w:pPr>
    </w:p>
    <w:p w14:paraId="55B285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rFonts w:hint="default"/>
          <w:b w:val="0"/>
          <w:bCs w:val="0"/>
          <w:sz w:val="24"/>
          <w:szCs w:val="24"/>
          <w:lang w:val="en-US" w:eastAsia="zh-CN"/>
        </w:rPr>
      </w:pPr>
    </w:p>
    <w:tbl>
      <w:tblPr>
        <w:tblStyle w:val="5"/>
        <w:tblW w:w="9190" w:type="dxa"/>
        <w:tblInd w:w="93" w:type="dxa"/>
        <w:tblLayout w:type="fixed"/>
        <w:tblCellMar>
          <w:top w:w="0" w:type="dxa"/>
          <w:left w:w="108" w:type="dxa"/>
          <w:bottom w:w="0" w:type="dxa"/>
          <w:right w:w="108" w:type="dxa"/>
        </w:tblCellMar>
      </w:tblPr>
      <w:tblGrid>
        <w:gridCol w:w="459"/>
        <w:gridCol w:w="2168"/>
        <w:gridCol w:w="2809"/>
        <w:gridCol w:w="1610"/>
        <w:gridCol w:w="1091"/>
        <w:gridCol w:w="1053"/>
      </w:tblGrid>
      <w:tr w14:paraId="256BB16F">
        <w:tblPrEx>
          <w:tblCellMar>
            <w:top w:w="0" w:type="dxa"/>
            <w:left w:w="108" w:type="dxa"/>
            <w:bottom w:w="0" w:type="dxa"/>
            <w:right w:w="108" w:type="dxa"/>
          </w:tblCellMar>
        </w:tblPrEx>
        <w:trPr>
          <w:trHeight w:val="650" w:hRule="atLeast"/>
        </w:trPr>
        <w:tc>
          <w:tcPr>
            <w:tcW w:w="91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A645">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二、一般检查单位</w:t>
            </w:r>
          </w:p>
        </w:tc>
      </w:tr>
      <w:tr w14:paraId="1E78D6F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9B9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8DB">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镇平县更长加油站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334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镇平县玉都办事处唐家庄村柳卢公路与镇菩路交叉口东北角</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84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8D9C4">
            <w:pPr>
              <w:widowControl/>
              <w:numPr>
                <w:ilvl w:val="0"/>
                <w:numId w:val="2"/>
              </w:numPr>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每季度一次现场检查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2.上级安排部署的检查</w:t>
            </w:r>
          </w:p>
          <w:p w14:paraId="287EFF4E">
            <w:pPr>
              <w:widowControl/>
              <w:numPr>
                <w:ilvl w:val="0"/>
                <w:numId w:val="0"/>
              </w:numPr>
              <w:jc w:val="left"/>
              <w:textAlignment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i w:val="0"/>
                <w:iCs w:val="0"/>
                <w:color w:val="000000"/>
                <w:kern w:val="0"/>
                <w:sz w:val="24"/>
                <w:szCs w:val="24"/>
                <w:u w:val="none"/>
                <w:lang w:val="en-US" w:eastAsia="zh-CN" w:bidi="ar"/>
              </w:rPr>
              <w:t>“双随机一公开”检查</w:t>
            </w:r>
            <w:r>
              <w:rPr>
                <w:rFonts w:hint="eastAsia" w:ascii="仿宋" w:hAnsi="仿宋" w:eastAsia="仿宋" w:cs="仿宋"/>
                <w:i w:val="0"/>
                <w:iCs w:val="0"/>
                <w:color w:val="000000"/>
                <w:kern w:val="0"/>
                <w:sz w:val="24"/>
                <w:szCs w:val="24"/>
                <w:u w:val="none"/>
                <w:lang w:val="en-US" w:eastAsia="zh-CN" w:bidi="ar"/>
              </w:rPr>
              <w:br w:type="textWrapping"/>
            </w:r>
          </w:p>
          <w:p w14:paraId="4FBF97CB">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4A3CB1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5897B56">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1C6B417">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8226E7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77A5E1A">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6D8CEB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F17C98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A17631A">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FDB94E4">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08E129B">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4D84F9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065A164">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759ABF0">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C100BA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124FFD9">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690BA54">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41DD60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B8ED59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E1CC68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A19035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E1CA366">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895A89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43B0804">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881810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434076C9">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74A0FC2">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D6DF54B">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B903AD6">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1C59D6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DBFD7A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3EF4B2C7">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B9A5C6A">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7885A20">
            <w:pPr>
              <w:pStyle w:val="3"/>
              <w:widowControl w:val="0"/>
              <w:numPr>
                <w:ilvl w:val="0"/>
                <w:numId w:val="3"/>
              </w:numPr>
              <w:spacing w:line="300" w:lineRule="exact"/>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每季度一次现场检查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2.上级安排部署的检查</w:t>
            </w:r>
          </w:p>
          <w:p w14:paraId="4CECD762">
            <w:pPr>
              <w:pStyle w:val="3"/>
              <w:widowControl w:val="0"/>
              <w:numPr>
                <w:ilvl w:val="0"/>
                <w:numId w:val="0"/>
              </w:numPr>
              <w:spacing w:line="300" w:lineRule="exact"/>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i w:val="0"/>
                <w:iCs w:val="0"/>
                <w:color w:val="000000"/>
                <w:kern w:val="0"/>
                <w:sz w:val="24"/>
                <w:szCs w:val="24"/>
                <w:u w:val="none"/>
                <w:lang w:val="en-US" w:eastAsia="zh-CN" w:bidi="ar"/>
              </w:rPr>
              <w:t>“双随机一公开”检查</w:t>
            </w:r>
          </w:p>
          <w:p w14:paraId="5AF9BE3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9CDE1E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90C73B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33983800">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0EA38A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3E02830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C172D46">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1D32AB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696338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1A2930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71AE59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E96A7C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4125EB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53F04C2">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F13D69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5251F7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18CD2C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D8EC7E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A6F96A4">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FD0C67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4514317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545AFB4B">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BA96F75">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3E23971">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EECB0C2">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56A8BF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491C8DC">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E302CAC">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701F091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E76ED1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06FD4D1D">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62F0309E">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D47EA93">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2078702F">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500CB28">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0619EF7">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15BFBA72">
            <w:pPr>
              <w:pStyle w:val="3"/>
              <w:widowControl w:val="0"/>
              <w:numPr>
                <w:ilvl w:val="0"/>
                <w:numId w:val="0"/>
              </w:numPr>
              <w:spacing w:line="300" w:lineRule="exact"/>
              <w:jc w:val="right"/>
              <w:rPr>
                <w:rFonts w:hint="eastAsia" w:ascii="仿宋" w:hAnsi="仿宋" w:eastAsia="仿宋" w:cs="仿宋"/>
                <w:b w:val="0"/>
                <w:bCs w:val="0"/>
                <w:color w:val="000000"/>
                <w:kern w:val="0"/>
                <w:sz w:val="24"/>
                <w:szCs w:val="24"/>
              </w:rPr>
            </w:pPr>
          </w:p>
          <w:p w14:paraId="365BE924">
            <w:pPr>
              <w:pStyle w:val="3"/>
              <w:widowControl w:val="0"/>
              <w:numPr>
                <w:ilvl w:val="0"/>
                <w:numId w:val="0"/>
              </w:numPr>
              <w:spacing w:line="300" w:lineRule="exact"/>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1.每季度一次现场检查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w:t>
            </w: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i w:val="0"/>
                <w:iCs w:val="0"/>
                <w:color w:val="000000"/>
                <w:kern w:val="0"/>
                <w:sz w:val="24"/>
                <w:szCs w:val="24"/>
                <w:u w:val="none"/>
                <w:lang w:val="en-US" w:eastAsia="zh-CN" w:bidi="ar"/>
              </w:rPr>
              <w:t>“双随机一公开”检查</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CCC3">
            <w:pPr>
              <w:jc w:val="center"/>
              <w:rPr>
                <w:rFonts w:hint="eastAsia" w:ascii="仿宋" w:hAnsi="仿宋" w:eastAsia="仿宋" w:cs="仿宋"/>
                <w:b w:val="0"/>
                <w:bCs w:val="0"/>
                <w:color w:val="000000"/>
                <w:sz w:val="24"/>
                <w:szCs w:val="24"/>
              </w:rPr>
            </w:pPr>
          </w:p>
        </w:tc>
      </w:tr>
      <w:tr w14:paraId="1B8D7A96">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CEA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B1B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镇平县汽车运输公司亨通加油站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7A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312国道1113公里处北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75B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E22C">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A781">
            <w:pPr>
              <w:jc w:val="center"/>
              <w:rPr>
                <w:rFonts w:hint="eastAsia" w:ascii="仿宋" w:hAnsi="仿宋" w:eastAsia="仿宋" w:cs="仿宋"/>
                <w:b w:val="0"/>
                <w:bCs w:val="0"/>
                <w:color w:val="000000"/>
                <w:sz w:val="24"/>
                <w:szCs w:val="24"/>
              </w:rPr>
            </w:pPr>
          </w:p>
        </w:tc>
      </w:tr>
      <w:tr w14:paraId="0C29207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45D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524D">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镇平县建西加油站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05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城郊乡穆庄村（建设大道与航天大道交叉口东北角）</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E89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D9D3">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EB4B">
            <w:pPr>
              <w:jc w:val="center"/>
              <w:rPr>
                <w:rFonts w:hint="eastAsia" w:ascii="仿宋" w:hAnsi="仿宋" w:eastAsia="仿宋" w:cs="仿宋"/>
                <w:b w:val="0"/>
                <w:bCs w:val="0"/>
                <w:color w:val="000000"/>
                <w:sz w:val="24"/>
                <w:szCs w:val="24"/>
              </w:rPr>
            </w:pPr>
          </w:p>
        </w:tc>
      </w:tr>
      <w:tr w14:paraId="2AD14635">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B11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447">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中国石油天然气股份有限公司河南南阳第十二加油站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FF4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镇平县城西五里岗312国道路南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E9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E23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052C">
            <w:pPr>
              <w:jc w:val="center"/>
              <w:rPr>
                <w:rFonts w:hint="eastAsia" w:ascii="仿宋" w:hAnsi="仿宋" w:eastAsia="仿宋" w:cs="仿宋"/>
                <w:b w:val="0"/>
                <w:bCs w:val="0"/>
                <w:color w:val="000000"/>
                <w:sz w:val="24"/>
                <w:szCs w:val="24"/>
              </w:rPr>
            </w:pPr>
          </w:p>
        </w:tc>
      </w:tr>
      <w:tr w14:paraId="6A82983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CC1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1428">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中国石油天然气股份有限公司河南南阳第二十一加油站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BFE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镇平县城郊乡五里岗西北侧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57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673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45F7">
            <w:pPr>
              <w:jc w:val="center"/>
              <w:rPr>
                <w:rFonts w:hint="eastAsia" w:ascii="仿宋" w:hAnsi="仿宋" w:eastAsia="仿宋" w:cs="仿宋"/>
                <w:b w:val="0"/>
                <w:bCs w:val="0"/>
                <w:color w:val="000000"/>
                <w:sz w:val="24"/>
                <w:szCs w:val="24"/>
              </w:rPr>
            </w:pPr>
          </w:p>
        </w:tc>
      </w:tr>
      <w:tr w14:paraId="1B0B76F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B1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99B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中国石化销售股份有限公司河南南阳镇平石油分公司华兴加油站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F5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镇平县五里岗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EBD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B51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B1E0">
            <w:pPr>
              <w:jc w:val="center"/>
              <w:rPr>
                <w:rFonts w:hint="eastAsia" w:ascii="仿宋" w:hAnsi="仿宋" w:eastAsia="仿宋" w:cs="仿宋"/>
                <w:b w:val="0"/>
                <w:bCs w:val="0"/>
                <w:color w:val="000000"/>
                <w:sz w:val="24"/>
                <w:szCs w:val="24"/>
              </w:rPr>
            </w:pPr>
          </w:p>
        </w:tc>
      </w:tr>
      <w:tr w14:paraId="0507D134">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D9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26DA">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中国石化销售股份有限公司河南南阳镇平石油分公司园区加油站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7F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镇平县工业园区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4C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16D6">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C22A">
            <w:pPr>
              <w:jc w:val="center"/>
              <w:rPr>
                <w:rFonts w:hint="eastAsia" w:ascii="仿宋" w:hAnsi="仿宋" w:eastAsia="仿宋" w:cs="仿宋"/>
                <w:b w:val="0"/>
                <w:bCs w:val="0"/>
                <w:color w:val="000000"/>
                <w:sz w:val="24"/>
                <w:szCs w:val="24"/>
              </w:rPr>
            </w:pPr>
          </w:p>
        </w:tc>
      </w:tr>
      <w:tr w14:paraId="0438F1F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042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8C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镇平县宛通加油站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16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镇平县雪枫路街道南外环路北侧（镇平县城南工业新区312国道东侧）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D7B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CD35">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2C20">
            <w:pPr>
              <w:jc w:val="center"/>
              <w:rPr>
                <w:rFonts w:hint="eastAsia" w:ascii="仿宋" w:hAnsi="仿宋" w:eastAsia="仿宋" w:cs="仿宋"/>
                <w:b w:val="0"/>
                <w:bCs w:val="0"/>
                <w:color w:val="000000"/>
                <w:sz w:val="24"/>
                <w:szCs w:val="24"/>
              </w:rPr>
            </w:pPr>
          </w:p>
        </w:tc>
      </w:tr>
      <w:tr w14:paraId="6908BFA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7D9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6E8">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河南华中石油销售有限公司南阳市第五加油站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C3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南环路中段北侧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2F0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5392">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2514">
            <w:pPr>
              <w:jc w:val="center"/>
              <w:rPr>
                <w:rFonts w:hint="eastAsia" w:ascii="仿宋" w:hAnsi="仿宋" w:eastAsia="仿宋" w:cs="仿宋"/>
                <w:b w:val="0"/>
                <w:bCs w:val="0"/>
                <w:color w:val="000000"/>
                <w:sz w:val="24"/>
                <w:szCs w:val="24"/>
              </w:rPr>
            </w:pPr>
          </w:p>
        </w:tc>
      </w:tr>
      <w:tr w14:paraId="66A88BA4">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3673">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C2E">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中国石化销售股份有限公司河南南阳石油分公司镇平城南加油站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1206">
            <w:pPr>
              <w:widowControl/>
              <w:jc w:val="center"/>
              <w:textAlignment w:val="center"/>
              <w:rPr>
                <w:rFonts w:hint="eastAsia" w:ascii="仿宋" w:hAnsi="仿宋" w:eastAsia="仿宋" w:cs="仿宋"/>
                <w:b w:val="0"/>
                <w:bCs w:val="0"/>
                <w:color w:val="auto"/>
                <w:sz w:val="24"/>
                <w:szCs w:val="24"/>
              </w:rPr>
            </w:pPr>
          </w:p>
          <w:p w14:paraId="50111897">
            <w:pPr>
              <w:rPr>
                <w:rFonts w:hint="eastAsia" w:ascii="仿宋" w:hAnsi="仿宋" w:eastAsia="仿宋" w:cs="仿宋"/>
                <w:b w:val="0"/>
                <w:bCs w:val="0"/>
                <w:color w:val="auto"/>
                <w:sz w:val="24"/>
                <w:szCs w:val="24"/>
              </w:rPr>
            </w:pPr>
          </w:p>
          <w:p w14:paraId="58A7E897">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镇平县207国道1674公里处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EB11">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危险化学品</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79F6">
            <w:pPr>
              <w:jc w:val="center"/>
              <w:rPr>
                <w:rFonts w:hint="eastAsia" w:ascii="仿宋" w:hAnsi="仿宋" w:eastAsia="仿宋" w:cs="仿宋"/>
                <w:b w:val="0"/>
                <w:bCs w:val="0"/>
                <w:color w:val="auto"/>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23C4">
            <w:pPr>
              <w:jc w:val="center"/>
              <w:rPr>
                <w:rFonts w:hint="eastAsia" w:ascii="仿宋" w:hAnsi="仿宋" w:eastAsia="仿宋" w:cs="仿宋"/>
                <w:b w:val="0"/>
                <w:bCs w:val="0"/>
                <w:color w:val="auto"/>
                <w:sz w:val="24"/>
                <w:szCs w:val="24"/>
              </w:rPr>
            </w:pPr>
          </w:p>
        </w:tc>
      </w:tr>
      <w:tr w14:paraId="69C5436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D23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A44D">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中国石油天然气股份有限公司河南南阳第二十五加油站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00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镇平县南环路中段</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35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432D1">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73DB">
            <w:pPr>
              <w:jc w:val="center"/>
              <w:rPr>
                <w:rFonts w:hint="eastAsia" w:ascii="仿宋" w:hAnsi="仿宋" w:eastAsia="仿宋" w:cs="仿宋"/>
                <w:b w:val="0"/>
                <w:bCs w:val="0"/>
                <w:color w:val="000000"/>
                <w:sz w:val="24"/>
                <w:szCs w:val="24"/>
              </w:rPr>
            </w:pPr>
          </w:p>
        </w:tc>
      </w:tr>
      <w:tr w14:paraId="1F33285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283F">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12</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86D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中国石化销售股份有限公司河南南阳镇平石油分公司建设加油站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EDE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镇平县城关镇建设路东段</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19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D093">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1180">
            <w:pPr>
              <w:jc w:val="center"/>
              <w:rPr>
                <w:rFonts w:hint="eastAsia" w:ascii="仿宋" w:hAnsi="仿宋" w:eastAsia="仿宋" w:cs="仿宋"/>
                <w:b w:val="0"/>
                <w:bCs w:val="0"/>
                <w:color w:val="000000"/>
                <w:sz w:val="24"/>
                <w:szCs w:val="24"/>
              </w:rPr>
            </w:pPr>
          </w:p>
        </w:tc>
      </w:tr>
      <w:tr w14:paraId="1E816100">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BBD8">
            <w:pPr>
              <w:widowControl/>
              <w:jc w:val="center"/>
              <w:textAlignment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13</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6FA0">
            <w:pPr>
              <w:widowControl/>
              <w:jc w:val="left"/>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镇平县城区新城加油站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8E00">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涅阳路东关三里河</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423">
            <w:pPr>
              <w:widowControl/>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1C8A">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30B2">
            <w:pPr>
              <w:jc w:val="center"/>
              <w:rPr>
                <w:rFonts w:hint="eastAsia" w:ascii="仿宋" w:hAnsi="仿宋" w:eastAsia="仿宋" w:cs="仿宋"/>
                <w:b w:val="0"/>
                <w:bCs w:val="0"/>
                <w:color w:val="000000"/>
                <w:sz w:val="24"/>
                <w:szCs w:val="24"/>
              </w:rPr>
            </w:pPr>
          </w:p>
        </w:tc>
      </w:tr>
      <w:tr w14:paraId="5EEA14BD">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7CE9">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C08E">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南阳宛运集团有限公司镇平分公司加油站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FC8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镇平县涅阳路45号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77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451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982C">
            <w:pPr>
              <w:jc w:val="center"/>
              <w:rPr>
                <w:rFonts w:hint="eastAsia" w:ascii="仿宋" w:hAnsi="仿宋" w:eastAsia="仿宋" w:cs="仿宋"/>
                <w:b w:val="0"/>
                <w:bCs w:val="0"/>
                <w:color w:val="000000"/>
                <w:sz w:val="24"/>
                <w:szCs w:val="24"/>
              </w:rPr>
            </w:pPr>
          </w:p>
        </w:tc>
      </w:tr>
      <w:tr w14:paraId="35CA348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35F6">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59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镇平县旺盛地毯有限公司裕隆加油站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F4B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河南省南阳市镇平县涅阳312国道</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3F0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C5BE">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800">
            <w:pPr>
              <w:jc w:val="center"/>
              <w:rPr>
                <w:rFonts w:hint="eastAsia" w:ascii="仿宋" w:hAnsi="仿宋" w:eastAsia="仿宋" w:cs="仿宋"/>
                <w:b w:val="0"/>
                <w:bCs w:val="0"/>
                <w:color w:val="000000"/>
                <w:sz w:val="24"/>
                <w:szCs w:val="24"/>
              </w:rPr>
            </w:pPr>
          </w:p>
        </w:tc>
      </w:tr>
      <w:tr w14:paraId="0151E7CE">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1B9">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4AB">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中国石化销售股份有限公司河南南阳镇平石油分公司第一加油站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FB3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镇平县城涅阳路118号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C6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D77D">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1621">
            <w:pPr>
              <w:jc w:val="center"/>
              <w:rPr>
                <w:rFonts w:hint="eastAsia" w:ascii="仿宋" w:hAnsi="仿宋" w:eastAsia="仿宋" w:cs="仿宋"/>
                <w:b w:val="0"/>
                <w:bCs w:val="0"/>
                <w:color w:val="000000"/>
                <w:sz w:val="24"/>
                <w:szCs w:val="24"/>
              </w:rPr>
            </w:pPr>
          </w:p>
        </w:tc>
      </w:tr>
      <w:tr w14:paraId="26FD13A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D5A">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5CB1">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镇平县中豫石油有限公司</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CB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河南省南阳市镇平县遮山镇钟起营村312国道北侧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E2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67B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36C4">
            <w:pPr>
              <w:jc w:val="center"/>
              <w:rPr>
                <w:rFonts w:hint="eastAsia" w:ascii="仿宋" w:hAnsi="仿宋" w:eastAsia="仿宋" w:cs="仿宋"/>
                <w:b w:val="0"/>
                <w:bCs w:val="0"/>
                <w:color w:val="000000"/>
                <w:sz w:val="24"/>
                <w:szCs w:val="24"/>
              </w:rPr>
            </w:pPr>
          </w:p>
        </w:tc>
      </w:tr>
      <w:tr w14:paraId="4CA838C5">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9DE4">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553">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镇平县遮山镇农机加油站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2E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遮山镇朱岗村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E90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D82B">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1E7D">
            <w:pPr>
              <w:jc w:val="center"/>
              <w:rPr>
                <w:rFonts w:hint="eastAsia" w:ascii="仿宋" w:hAnsi="仿宋" w:eastAsia="仿宋" w:cs="仿宋"/>
                <w:b w:val="0"/>
                <w:bCs w:val="0"/>
                <w:color w:val="000000"/>
                <w:sz w:val="24"/>
                <w:szCs w:val="24"/>
              </w:rPr>
            </w:pPr>
          </w:p>
        </w:tc>
      </w:tr>
      <w:tr w14:paraId="3DF4A8F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BB1D">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2C5">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中国石油天然气股份有限公司河南南阳销售分公司镇平遮山加油站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A3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镇平县遮山镇遮山路口</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90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A0E1">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9FAE">
            <w:pPr>
              <w:jc w:val="center"/>
              <w:rPr>
                <w:rFonts w:hint="eastAsia" w:ascii="仿宋" w:hAnsi="仿宋" w:eastAsia="仿宋" w:cs="仿宋"/>
                <w:b w:val="0"/>
                <w:bCs w:val="0"/>
                <w:color w:val="000000"/>
                <w:sz w:val="24"/>
                <w:szCs w:val="24"/>
              </w:rPr>
            </w:pPr>
          </w:p>
        </w:tc>
      </w:tr>
      <w:tr w14:paraId="27F99FC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E719">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702">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镇平县岳皇加油站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87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柳泉铺乡大榆树村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AB8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F371">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E63F">
            <w:pPr>
              <w:jc w:val="center"/>
              <w:rPr>
                <w:rFonts w:hint="eastAsia" w:ascii="仿宋" w:hAnsi="仿宋" w:eastAsia="仿宋" w:cs="仿宋"/>
                <w:b w:val="0"/>
                <w:bCs w:val="0"/>
                <w:color w:val="000000"/>
                <w:sz w:val="24"/>
                <w:szCs w:val="24"/>
              </w:rPr>
            </w:pPr>
          </w:p>
        </w:tc>
      </w:tr>
      <w:tr w14:paraId="685714F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C800">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7E2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镇平县安通加油站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4AB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柳泉铺乡小吴庄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D5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DEBC">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366">
            <w:pPr>
              <w:jc w:val="center"/>
              <w:rPr>
                <w:rFonts w:hint="eastAsia" w:ascii="仿宋" w:hAnsi="仿宋" w:eastAsia="仿宋" w:cs="仿宋"/>
                <w:b w:val="0"/>
                <w:bCs w:val="0"/>
                <w:color w:val="000000"/>
                <w:sz w:val="24"/>
                <w:szCs w:val="24"/>
              </w:rPr>
            </w:pPr>
          </w:p>
        </w:tc>
      </w:tr>
      <w:tr w14:paraId="3065DB65">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CF84">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41DC">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中国石化销售股份有限公司河南南阳镇平石油分公司涅东加油站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1BA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南阳市镇平县柳泉铺乡312国道路南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E26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2243">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1FC0">
            <w:pPr>
              <w:jc w:val="center"/>
              <w:rPr>
                <w:rFonts w:hint="eastAsia" w:ascii="仿宋" w:hAnsi="仿宋" w:eastAsia="仿宋" w:cs="仿宋"/>
                <w:b w:val="0"/>
                <w:bCs w:val="0"/>
                <w:color w:val="000000"/>
                <w:sz w:val="24"/>
                <w:szCs w:val="24"/>
              </w:rPr>
            </w:pPr>
          </w:p>
        </w:tc>
      </w:tr>
      <w:tr w14:paraId="2C710B0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49EB">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C61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中国石化销售股份有限公司河南南阳镇平石油分公司豫星加油站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B79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镇平县东开发区312国道南侧1067公里处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4E9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5752">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5CB9">
            <w:pPr>
              <w:jc w:val="center"/>
              <w:rPr>
                <w:rFonts w:hint="eastAsia" w:ascii="仿宋" w:hAnsi="仿宋" w:eastAsia="仿宋" w:cs="仿宋"/>
                <w:b w:val="0"/>
                <w:bCs w:val="0"/>
                <w:color w:val="000000"/>
                <w:sz w:val="24"/>
                <w:szCs w:val="24"/>
              </w:rPr>
            </w:pPr>
          </w:p>
        </w:tc>
      </w:tr>
      <w:tr w14:paraId="351B3CB4">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207A">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FC5">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（二季度）</w:t>
            </w:r>
          </w:p>
          <w:p w14:paraId="279048BE">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镇平县帮玲加油站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45D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老庄镇山王庄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28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93CA">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8490">
            <w:pPr>
              <w:jc w:val="center"/>
              <w:rPr>
                <w:rFonts w:hint="eastAsia" w:ascii="仿宋" w:hAnsi="仿宋" w:eastAsia="仿宋" w:cs="仿宋"/>
                <w:b w:val="0"/>
                <w:bCs w:val="0"/>
                <w:color w:val="000000"/>
                <w:sz w:val="24"/>
                <w:szCs w:val="24"/>
              </w:rPr>
            </w:pPr>
          </w:p>
        </w:tc>
      </w:tr>
      <w:tr w14:paraId="064D71E4">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F115">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8FCE">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镇平县老庄镇有法加油站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04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镇平县老庄镇街东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EF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D3D1">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4851">
            <w:pPr>
              <w:jc w:val="center"/>
              <w:rPr>
                <w:rFonts w:hint="eastAsia" w:ascii="仿宋" w:hAnsi="仿宋" w:eastAsia="仿宋" w:cs="仿宋"/>
                <w:b w:val="0"/>
                <w:bCs w:val="0"/>
                <w:color w:val="000000"/>
                <w:sz w:val="24"/>
                <w:szCs w:val="24"/>
              </w:rPr>
            </w:pPr>
          </w:p>
        </w:tc>
      </w:tr>
      <w:tr w14:paraId="53181B5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8FEF">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BA22">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镇平县金玥加油站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605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老庄镇任家沟村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80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F17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93A7">
            <w:pPr>
              <w:jc w:val="center"/>
              <w:rPr>
                <w:rFonts w:hint="eastAsia" w:ascii="仿宋" w:hAnsi="仿宋" w:eastAsia="仿宋" w:cs="仿宋"/>
                <w:b w:val="0"/>
                <w:bCs w:val="0"/>
                <w:color w:val="000000"/>
                <w:sz w:val="24"/>
                <w:szCs w:val="24"/>
              </w:rPr>
            </w:pPr>
          </w:p>
        </w:tc>
      </w:tr>
      <w:tr w14:paraId="445F4F16">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F0D3">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C8B7">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镇平县杏花蒋庄加油站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F60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老庄镇蒋庄村委北600米战备路路西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A6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D2EF">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4C85">
            <w:pPr>
              <w:jc w:val="center"/>
              <w:rPr>
                <w:rFonts w:hint="eastAsia" w:ascii="仿宋" w:hAnsi="仿宋" w:eastAsia="仿宋" w:cs="仿宋"/>
                <w:b w:val="0"/>
                <w:bCs w:val="0"/>
                <w:color w:val="000000"/>
                <w:sz w:val="24"/>
                <w:szCs w:val="24"/>
              </w:rPr>
            </w:pPr>
          </w:p>
        </w:tc>
      </w:tr>
      <w:tr w14:paraId="7A4394BE">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5C2B">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CF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中国石油天然气股份有限公司河南南阳销售分公司镇平菩提寺加油站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78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镇平县老庄镇战备路以南、207国道以东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4E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160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053D">
            <w:pPr>
              <w:jc w:val="center"/>
              <w:rPr>
                <w:rFonts w:hint="eastAsia" w:ascii="仿宋" w:hAnsi="仿宋" w:eastAsia="仿宋" w:cs="仿宋"/>
                <w:b w:val="0"/>
                <w:bCs w:val="0"/>
                <w:color w:val="000000"/>
                <w:sz w:val="24"/>
                <w:szCs w:val="24"/>
              </w:rPr>
            </w:pPr>
          </w:p>
        </w:tc>
      </w:tr>
      <w:tr w14:paraId="28ABC2A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945">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A63A">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镇平县贺营佛西加油站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3DA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镇平县石佛寺镇贺营村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94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72B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7E55">
            <w:pPr>
              <w:jc w:val="center"/>
              <w:rPr>
                <w:rFonts w:hint="eastAsia" w:ascii="仿宋" w:hAnsi="仿宋" w:eastAsia="仿宋" w:cs="仿宋"/>
                <w:b w:val="0"/>
                <w:bCs w:val="0"/>
                <w:color w:val="000000"/>
                <w:sz w:val="24"/>
                <w:szCs w:val="24"/>
              </w:rPr>
            </w:pPr>
          </w:p>
        </w:tc>
      </w:tr>
      <w:tr w14:paraId="2A4BA349">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F87">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1A3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河南燕山石化成品油销售有限公司</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FC3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镇平县石佛寺镇赵河村吕湾自然村北150米</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DDE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D700C">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709E">
            <w:pPr>
              <w:jc w:val="center"/>
              <w:rPr>
                <w:rFonts w:hint="eastAsia" w:ascii="仿宋" w:hAnsi="仿宋" w:eastAsia="仿宋" w:cs="仿宋"/>
                <w:b w:val="0"/>
                <w:bCs w:val="0"/>
                <w:color w:val="000000"/>
                <w:sz w:val="24"/>
                <w:szCs w:val="24"/>
              </w:rPr>
            </w:pPr>
          </w:p>
        </w:tc>
      </w:tr>
      <w:tr w14:paraId="7A5D682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8D6B">
            <w:pPr>
              <w:widowControl/>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4F96">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镇平县石佛寺佛东加油站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83A3">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石佛寺镇东门外(新民东路53号)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DB20">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危险化学品</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766AF">
            <w:pPr>
              <w:jc w:val="center"/>
              <w:rPr>
                <w:rFonts w:hint="eastAsia" w:ascii="仿宋" w:hAnsi="仿宋" w:eastAsia="仿宋" w:cs="仿宋"/>
                <w:b w:val="0"/>
                <w:bCs w:val="0"/>
                <w:color w:val="auto"/>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20FA">
            <w:pPr>
              <w:jc w:val="center"/>
              <w:rPr>
                <w:rFonts w:hint="eastAsia" w:ascii="仿宋" w:hAnsi="仿宋" w:eastAsia="仿宋" w:cs="仿宋"/>
                <w:b w:val="0"/>
                <w:bCs w:val="0"/>
                <w:color w:val="auto"/>
                <w:sz w:val="24"/>
                <w:szCs w:val="24"/>
              </w:rPr>
            </w:pPr>
          </w:p>
        </w:tc>
      </w:tr>
      <w:tr w14:paraId="729982D1">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7240">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681">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镇平县晓谦加油站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3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镇平县石佛寺镇玉源大道东侧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F1A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7C8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A1B">
            <w:pPr>
              <w:jc w:val="center"/>
              <w:rPr>
                <w:rFonts w:hint="eastAsia" w:ascii="仿宋" w:hAnsi="仿宋" w:eastAsia="仿宋" w:cs="仿宋"/>
                <w:b w:val="0"/>
                <w:bCs w:val="0"/>
                <w:color w:val="000000"/>
                <w:sz w:val="24"/>
                <w:szCs w:val="24"/>
              </w:rPr>
            </w:pPr>
          </w:p>
        </w:tc>
      </w:tr>
      <w:tr w14:paraId="427049D5">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CCCE">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183">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中国石油天然气股份有限公司河南南阳销售分公司镇平石佛寺加油站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B6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镇平县石佛寺镇玉佛大道以西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B7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780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731F">
            <w:pPr>
              <w:jc w:val="center"/>
              <w:rPr>
                <w:rFonts w:hint="eastAsia" w:ascii="仿宋" w:hAnsi="仿宋" w:eastAsia="仿宋" w:cs="仿宋"/>
                <w:b w:val="0"/>
                <w:bCs w:val="0"/>
                <w:color w:val="000000"/>
                <w:sz w:val="24"/>
                <w:szCs w:val="24"/>
              </w:rPr>
            </w:pPr>
          </w:p>
        </w:tc>
      </w:tr>
      <w:tr w14:paraId="2DFC518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C350">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BA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中国石化销售股份有限公司河南南阳镇平石油分公司石佛寺加油站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F7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镇平县石佛寺贺庄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79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CCBB">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B1BB">
            <w:pPr>
              <w:jc w:val="center"/>
              <w:rPr>
                <w:rFonts w:hint="eastAsia" w:ascii="仿宋" w:hAnsi="仿宋" w:eastAsia="仿宋" w:cs="仿宋"/>
                <w:b w:val="0"/>
                <w:bCs w:val="0"/>
                <w:color w:val="000000"/>
                <w:sz w:val="24"/>
                <w:szCs w:val="24"/>
              </w:rPr>
            </w:pPr>
          </w:p>
        </w:tc>
      </w:tr>
      <w:tr w14:paraId="301107B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BBCE">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D007">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镇平县旺泉加油站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84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二龙乡二龙村村西路东20米</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C6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C21E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CF94">
            <w:pPr>
              <w:jc w:val="center"/>
              <w:rPr>
                <w:rFonts w:hint="eastAsia" w:ascii="仿宋" w:hAnsi="仿宋" w:eastAsia="仿宋" w:cs="仿宋"/>
                <w:b w:val="0"/>
                <w:bCs w:val="0"/>
                <w:color w:val="000000"/>
                <w:sz w:val="24"/>
                <w:szCs w:val="24"/>
              </w:rPr>
            </w:pPr>
          </w:p>
        </w:tc>
      </w:tr>
      <w:tr w14:paraId="3A894DA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815A">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6</w:t>
            </w:r>
          </w:p>
        </w:tc>
        <w:tc>
          <w:tcPr>
            <w:tcW w:w="2168" w:type="dxa"/>
            <w:tcBorders>
              <w:top w:val="nil"/>
              <w:left w:val="nil"/>
              <w:bottom w:val="nil"/>
              <w:right w:val="nil"/>
            </w:tcBorders>
            <w:shd w:val="clear" w:color="auto" w:fill="auto"/>
            <w:vAlign w:val="center"/>
          </w:tcPr>
          <w:p w14:paraId="4BB9BEA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镇平县国玲加油站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165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镇平县二龙乡灶爷庙村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FC8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889D">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7386">
            <w:pPr>
              <w:jc w:val="center"/>
              <w:rPr>
                <w:rFonts w:hint="eastAsia" w:ascii="仿宋" w:hAnsi="仿宋" w:eastAsia="仿宋" w:cs="仿宋"/>
                <w:b w:val="0"/>
                <w:bCs w:val="0"/>
                <w:color w:val="000000"/>
                <w:sz w:val="24"/>
                <w:szCs w:val="24"/>
              </w:rPr>
            </w:pPr>
          </w:p>
        </w:tc>
      </w:tr>
      <w:tr w14:paraId="0D42AC6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F038">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BFF3">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镇平县兴玥加油站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CF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镇平县王岗乡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E5D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C10C">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0399">
            <w:pPr>
              <w:jc w:val="center"/>
              <w:rPr>
                <w:rFonts w:hint="eastAsia" w:ascii="仿宋" w:hAnsi="仿宋" w:eastAsia="仿宋" w:cs="仿宋"/>
                <w:b w:val="0"/>
                <w:bCs w:val="0"/>
                <w:color w:val="000000"/>
                <w:sz w:val="24"/>
                <w:szCs w:val="24"/>
              </w:rPr>
            </w:pPr>
          </w:p>
        </w:tc>
      </w:tr>
      <w:tr w14:paraId="112DFF5D">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FD7C">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1998">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镇平县王岗振洲加油站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B6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镇平县王岗街北段</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43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6AD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12EA">
            <w:pPr>
              <w:jc w:val="center"/>
              <w:rPr>
                <w:rFonts w:hint="eastAsia" w:ascii="仿宋" w:hAnsi="仿宋" w:eastAsia="仿宋" w:cs="仿宋"/>
                <w:b w:val="0"/>
                <w:bCs w:val="0"/>
                <w:color w:val="000000"/>
                <w:sz w:val="24"/>
                <w:szCs w:val="24"/>
              </w:rPr>
            </w:pPr>
          </w:p>
        </w:tc>
      </w:tr>
      <w:tr w14:paraId="3C47C130">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E043">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6ED">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镇平县朝伟加油站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E87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高丘镇东东环路西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2E3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6ED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D9F">
            <w:pPr>
              <w:jc w:val="center"/>
              <w:rPr>
                <w:rFonts w:hint="eastAsia" w:ascii="仿宋" w:hAnsi="仿宋" w:eastAsia="仿宋" w:cs="仿宋"/>
                <w:b w:val="0"/>
                <w:bCs w:val="0"/>
                <w:color w:val="000000"/>
                <w:sz w:val="24"/>
                <w:szCs w:val="24"/>
              </w:rPr>
            </w:pPr>
          </w:p>
        </w:tc>
      </w:tr>
      <w:tr w14:paraId="61896CD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C526">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40</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DC68">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镇平县杨文加油站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FA6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镇平县高丘镇唐沟村S248线路西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4E4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1336">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509E">
            <w:pPr>
              <w:jc w:val="center"/>
              <w:rPr>
                <w:rFonts w:hint="eastAsia" w:ascii="仿宋" w:hAnsi="仿宋" w:eastAsia="仿宋" w:cs="仿宋"/>
                <w:b w:val="0"/>
                <w:bCs w:val="0"/>
                <w:color w:val="000000"/>
                <w:sz w:val="24"/>
                <w:szCs w:val="24"/>
              </w:rPr>
            </w:pPr>
          </w:p>
        </w:tc>
      </w:tr>
      <w:tr w14:paraId="05AEECFE">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712B">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8F7">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镇平县永顺加油站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83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镇平县高丘镇孙湾村段S248东侧路北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7F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5722">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A7BB">
            <w:pPr>
              <w:jc w:val="center"/>
              <w:rPr>
                <w:rFonts w:hint="eastAsia" w:ascii="仿宋" w:hAnsi="仿宋" w:eastAsia="仿宋" w:cs="仿宋"/>
                <w:b w:val="0"/>
                <w:bCs w:val="0"/>
                <w:color w:val="000000"/>
                <w:sz w:val="24"/>
                <w:szCs w:val="24"/>
              </w:rPr>
            </w:pPr>
          </w:p>
        </w:tc>
      </w:tr>
      <w:tr w14:paraId="144DA61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E0C5">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678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镇平县高丘供销合作社加油站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018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高丘镇安集路</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41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CD40">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014">
            <w:pPr>
              <w:jc w:val="center"/>
              <w:rPr>
                <w:rFonts w:hint="eastAsia" w:ascii="仿宋" w:hAnsi="仿宋" w:eastAsia="仿宋" w:cs="仿宋"/>
                <w:b w:val="0"/>
                <w:bCs w:val="0"/>
                <w:color w:val="000000"/>
                <w:sz w:val="24"/>
                <w:szCs w:val="24"/>
              </w:rPr>
            </w:pPr>
          </w:p>
        </w:tc>
      </w:tr>
      <w:tr w14:paraId="2D401590">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C498">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A4E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镇平县卢医镇嘉胜加油站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40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镇平县卢医镇街西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02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B990">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61A5">
            <w:pPr>
              <w:jc w:val="center"/>
              <w:rPr>
                <w:rFonts w:hint="eastAsia" w:ascii="仿宋" w:hAnsi="仿宋" w:eastAsia="仿宋" w:cs="仿宋"/>
                <w:b w:val="0"/>
                <w:bCs w:val="0"/>
                <w:color w:val="000000"/>
                <w:sz w:val="24"/>
                <w:szCs w:val="24"/>
              </w:rPr>
            </w:pPr>
          </w:p>
        </w:tc>
      </w:tr>
      <w:tr w14:paraId="7A2A9F5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B9F">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FA21">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镇平县卢医镇街北加油站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49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镇平县卢医镇街北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36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8CABC">
            <w:pPr>
              <w:widowControl/>
              <w:numPr>
                <w:ilvl w:val="0"/>
                <w:numId w:val="0"/>
              </w:numPr>
              <w:jc w:val="left"/>
              <w:textAlignment w:val="center"/>
              <w:rPr>
                <w:rFonts w:hint="eastAsia" w:ascii="仿宋" w:hAnsi="仿宋" w:eastAsia="仿宋" w:cs="仿宋"/>
                <w:b w:val="0"/>
                <w:bCs w:val="0"/>
                <w:color w:val="000000"/>
                <w:kern w:val="0"/>
                <w:sz w:val="24"/>
                <w:szCs w:val="24"/>
              </w:rPr>
            </w:pPr>
          </w:p>
          <w:p w14:paraId="642135F4">
            <w:pPr>
              <w:widowControl/>
              <w:numPr>
                <w:ilvl w:val="0"/>
                <w:numId w:val="0"/>
              </w:numPr>
              <w:jc w:val="left"/>
              <w:textAlignment w:val="center"/>
              <w:rPr>
                <w:rFonts w:hint="eastAsia" w:ascii="仿宋" w:hAnsi="仿宋" w:eastAsia="仿宋" w:cs="仿宋"/>
                <w:b w:val="0"/>
                <w:bCs w:val="0"/>
                <w:color w:val="000000"/>
                <w:kern w:val="0"/>
                <w:sz w:val="24"/>
                <w:szCs w:val="24"/>
              </w:rPr>
            </w:pPr>
          </w:p>
          <w:p w14:paraId="2D003F7F">
            <w:pPr>
              <w:widowControl/>
              <w:numPr>
                <w:ilvl w:val="0"/>
                <w:numId w:val="0"/>
              </w:numPr>
              <w:jc w:val="left"/>
              <w:textAlignment w:val="center"/>
              <w:rPr>
                <w:rFonts w:hint="eastAsia" w:ascii="仿宋" w:hAnsi="仿宋" w:eastAsia="仿宋" w:cs="仿宋"/>
                <w:b w:val="0"/>
                <w:bCs w:val="0"/>
                <w:color w:val="000000"/>
                <w:kern w:val="0"/>
                <w:sz w:val="24"/>
                <w:szCs w:val="24"/>
              </w:rPr>
            </w:pPr>
          </w:p>
          <w:p w14:paraId="57E8E58A">
            <w:pPr>
              <w:widowControl/>
              <w:numPr>
                <w:ilvl w:val="0"/>
                <w:numId w:val="0"/>
              </w:numPr>
              <w:jc w:val="left"/>
              <w:textAlignment w:val="center"/>
              <w:rPr>
                <w:rFonts w:hint="eastAsia" w:ascii="仿宋" w:hAnsi="仿宋" w:eastAsia="仿宋" w:cs="仿宋"/>
                <w:b w:val="0"/>
                <w:bCs w:val="0"/>
                <w:color w:val="000000"/>
                <w:kern w:val="0"/>
                <w:sz w:val="24"/>
                <w:szCs w:val="24"/>
              </w:rPr>
            </w:pPr>
          </w:p>
          <w:p w14:paraId="57EA3444">
            <w:pPr>
              <w:widowControl/>
              <w:numPr>
                <w:ilvl w:val="0"/>
                <w:numId w:val="0"/>
              </w:numPr>
              <w:jc w:val="left"/>
              <w:textAlignment w:val="center"/>
              <w:rPr>
                <w:rFonts w:hint="eastAsia" w:ascii="仿宋" w:hAnsi="仿宋" w:eastAsia="仿宋" w:cs="仿宋"/>
                <w:b w:val="0"/>
                <w:bCs w:val="0"/>
                <w:color w:val="000000"/>
                <w:kern w:val="0"/>
                <w:sz w:val="24"/>
                <w:szCs w:val="24"/>
              </w:rPr>
            </w:pPr>
          </w:p>
          <w:p w14:paraId="3B97580A">
            <w:pPr>
              <w:widowControl/>
              <w:numPr>
                <w:ilvl w:val="0"/>
                <w:numId w:val="0"/>
              </w:numPr>
              <w:jc w:val="left"/>
              <w:textAlignment w:val="center"/>
              <w:rPr>
                <w:rFonts w:hint="eastAsia" w:ascii="仿宋" w:hAnsi="仿宋" w:eastAsia="仿宋" w:cs="仿宋"/>
                <w:b w:val="0"/>
                <w:bCs w:val="0"/>
                <w:color w:val="000000"/>
                <w:kern w:val="0"/>
                <w:sz w:val="24"/>
                <w:szCs w:val="24"/>
              </w:rPr>
            </w:pPr>
          </w:p>
          <w:p w14:paraId="4FA200B5">
            <w:pPr>
              <w:widowControl/>
              <w:numPr>
                <w:ilvl w:val="0"/>
                <w:numId w:val="0"/>
              </w:numPr>
              <w:jc w:val="left"/>
              <w:textAlignment w:val="center"/>
              <w:rPr>
                <w:rFonts w:hint="eastAsia" w:ascii="仿宋" w:hAnsi="仿宋" w:eastAsia="仿宋" w:cs="仿宋"/>
                <w:b w:val="0"/>
                <w:bCs w:val="0"/>
                <w:color w:val="000000"/>
                <w:kern w:val="0"/>
                <w:sz w:val="24"/>
                <w:szCs w:val="24"/>
              </w:rPr>
            </w:pPr>
          </w:p>
          <w:p w14:paraId="037E17BC">
            <w:pPr>
              <w:widowControl/>
              <w:numPr>
                <w:ilvl w:val="0"/>
                <w:numId w:val="0"/>
              </w:numPr>
              <w:jc w:val="left"/>
              <w:textAlignment w:val="center"/>
              <w:rPr>
                <w:rFonts w:hint="eastAsia" w:ascii="仿宋" w:hAnsi="仿宋" w:eastAsia="仿宋" w:cs="仿宋"/>
                <w:b w:val="0"/>
                <w:bCs w:val="0"/>
                <w:color w:val="000000"/>
                <w:kern w:val="0"/>
                <w:sz w:val="24"/>
                <w:szCs w:val="24"/>
              </w:rPr>
            </w:pPr>
          </w:p>
          <w:p w14:paraId="70C386F8">
            <w:pPr>
              <w:widowControl/>
              <w:numPr>
                <w:ilvl w:val="0"/>
                <w:numId w:val="0"/>
              </w:numPr>
              <w:jc w:val="left"/>
              <w:textAlignment w:val="center"/>
              <w:rPr>
                <w:rFonts w:hint="eastAsia" w:ascii="仿宋" w:hAnsi="仿宋" w:eastAsia="仿宋" w:cs="仿宋"/>
                <w:b w:val="0"/>
                <w:bCs w:val="0"/>
                <w:color w:val="000000"/>
                <w:kern w:val="0"/>
                <w:sz w:val="24"/>
                <w:szCs w:val="24"/>
              </w:rPr>
            </w:pPr>
          </w:p>
          <w:p w14:paraId="67A7D33A">
            <w:pPr>
              <w:widowControl/>
              <w:numPr>
                <w:ilvl w:val="0"/>
                <w:numId w:val="0"/>
              </w:numPr>
              <w:jc w:val="left"/>
              <w:textAlignment w:val="center"/>
              <w:rPr>
                <w:rFonts w:hint="eastAsia" w:ascii="仿宋" w:hAnsi="仿宋" w:eastAsia="仿宋" w:cs="仿宋"/>
                <w:b w:val="0"/>
                <w:bCs w:val="0"/>
                <w:color w:val="000000"/>
                <w:kern w:val="0"/>
                <w:sz w:val="24"/>
                <w:szCs w:val="24"/>
              </w:rPr>
            </w:pPr>
          </w:p>
          <w:p w14:paraId="6C050BA0">
            <w:pPr>
              <w:widowControl/>
              <w:numPr>
                <w:ilvl w:val="0"/>
                <w:numId w:val="0"/>
              </w:numPr>
              <w:jc w:val="left"/>
              <w:textAlignment w:val="center"/>
              <w:rPr>
                <w:rFonts w:hint="eastAsia" w:ascii="仿宋" w:hAnsi="仿宋" w:eastAsia="仿宋" w:cs="仿宋"/>
                <w:b w:val="0"/>
                <w:bCs w:val="0"/>
                <w:color w:val="000000"/>
                <w:kern w:val="0"/>
                <w:sz w:val="24"/>
                <w:szCs w:val="24"/>
              </w:rPr>
            </w:pPr>
          </w:p>
          <w:p w14:paraId="40439747">
            <w:pPr>
              <w:widowControl/>
              <w:numPr>
                <w:ilvl w:val="0"/>
                <w:numId w:val="0"/>
              </w:numPr>
              <w:jc w:val="left"/>
              <w:textAlignment w:val="center"/>
              <w:rPr>
                <w:rFonts w:hint="eastAsia" w:ascii="仿宋" w:hAnsi="仿宋" w:eastAsia="仿宋" w:cs="仿宋"/>
                <w:b w:val="0"/>
                <w:bCs w:val="0"/>
                <w:color w:val="000000"/>
                <w:kern w:val="0"/>
                <w:sz w:val="24"/>
                <w:szCs w:val="24"/>
              </w:rPr>
            </w:pPr>
          </w:p>
          <w:p w14:paraId="58DA46F9">
            <w:pPr>
              <w:widowControl/>
              <w:numPr>
                <w:ilvl w:val="0"/>
                <w:numId w:val="0"/>
              </w:numPr>
              <w:jc w:val="left"/>
              <w:textAlignment w:val="center"/>
              <w:rPr>
                <w:rFonts w:hint="eastAsia" w:ascii="仿宋" w:hAnsi="仿宋" w:eastAsia="仿宋" w:cs="仿宋"/>
                <w:b w:val="0"/>
                <w:bCs w:val="0"/>
                <w:color w:val="000000"/>
                <w:kern w:val="0"/>
                <w:sz w:val="24"/>
                <w:szCs w:val="24"/>
              </w:rPr>
            </w:pPr>
          </w:p>
          <w:p w14:paraId="02C046D4">
            <w:pPr>
              <w:widowControl/>
              <w:numPr>
                <w:ilvl w:val="0"/>
                <w:numId w:val="0"/>
              </w:numPr>
              <w:jc w:val="left"/>
              <w:textAlignment w:val="center"/>
              <w:rPr>
                <w:rFonts w:hint="eastAsia" w:ascii="仿宋" w:hAnsi="仿宋" w:eastAsia="仿宋" w:cs="仿宋"/>
                <w:b w:val="0"/>
                <w:bCs w:val="0"/>
                <w:color w:val="000000"/>
                <w:kern w:val="0"/>
                <w:sz w:val="24"/>
                <w:szCs w:val="24"/>
              </w:rPr>
            </w:pPr>
          </w:p>
          <w:p w14:paraId="4A521E2F">
            <w:pPr>
              <w:widowControl/>
              <w:numPr>
                <w:ilvl w:val="0"/>
                <w:numId w:val="0"/>
              </w:numPr>
              <w:jc w:val="left"/>
              <w:textAlignment w:val="center"/>
              <w:rPr>
                <w:rFonts w:hint="eastAsia" w:ascii="仿宋" w:hAnsi="仿宋" w:eastAsia="仿宋" w:cs="仿宋"/>
                <w:b w:val="0"/>
                <w:bCs w:val="0"/>
                <w:color w:val="000000"/>
                <w:kern w:val="0"/>
                <w:sz w:val="24"/>
                <w:szCs w:val="24"/>
              </w:rPr>
            </w:pPr>
          </w:p>
          <w:p w14:paraId="6A02EC3F">
            <w:pPr>
              <w:widowControl/>
              <w:numPr>
                <w:ilvl w:val="0"/>
                <w:numId w:val="0"/>
              </w:numPr>
              <w:jc w:val="left"/>
              <w:textAlignment w:val="center"/>
              <w:rPr>
                <w:rFonts w:hint="eastAsia" w:ascii="仿宋" w:hAnsi="仿宋" w:eastAsia="仿宋" w:cs="仿宋"/>
                <w:b w:val="0"/>
                <w:bCs w:val="0"/>
                <w:color w:val="000000"/>
                <w:kern w:val="0"/>
                <w:sz w:val="24"/>
                <w:szCs w:val="24"/>
              </w:rPr>
            </w:pPr>
          </w:p>
          <w:p w14:paraId="5E0E7D15">
            <w:pPr>
              <w:widowControl/>
              <w:numPr>
                <w:ilvl w:val="0"/>
                <w:numId w:val="0"/>
              </w:numPr>
              <w:jc w:val="left"/>
              <w:textAlignment w:val="center"/>
              <w:rPr>
                <w:rFonts w:hint="eastAsia" w:ascii="仿宋" w:hAnsi="仿宋" w:eastAsia="仿宋" w:cs="仿宋"/>
                <w:b w:val="0"/>
                <w:bCs w:val="0"/>
                <w:color w:val="000000"/>
                <w:kern w:val="0"/>
                <w:sz w:val="24"/>
                <w:szCs w:val="24"/>
              </w:rPr>
            </w:pPr>
          </w:p>
          <w:p w14:paraId="23A2B943">
            <w:pPr>
              <w:widowControl/>
              <w:numPr>
                <w:ilvl w:val="0"/>
                <w:numId w:val="0"/>
              </w:numPr>
              <w:jc w:val="left"/>
              <w:textAlignment w:val="center"/>
              <w:rPr>
                <w:rFonts w:hint="eastAsia" w:ascii="仿宋" w:hAnsi="仿宋" w:eastAsia="仿宋" w:cs="仿宋"/>
                <w:b w:val="0"/>
                <w:bCs w:val="0"/>
                <w:color w:val="000000"/>
                <w:kern w:val="0"/>
                <w:sz w:val="24"/>
                <w:szCs w:val="24"/>
              </w:rPr>
            </w:pPr>
          </w:p>
          <w:p w14:paraId="01389516">
            <w:pPr>
              <w:widowControl/>
              <w:numPr>
                <w:ilvl w:val="0"/>
                <w:numId w:val="0"/>
              </w:numPr>
              <w:jc w:val="left"/>
              <w:textAlignment w:val="center"/>
              <w:rPr>
                <w:rFonts w:hint="eastAsia" w:ascii="仿宋" w:hAnsi="仿宋" w:eastAsia="仿宋" w:cs="仿宋"/>
                <w:b w:val="0"/>
                <w:bCs w:val="0"/>
                <w:color w:val="000000"/>
                <w:kern w:val="0"/>
                <w:sz w:val="24"/>
                <w:szCs w:val="24"/>
              </w:rPr>
            </w:pPr>
          </w:p>
          <w:p w14:paraId="3D4253EE">
            <w:pPr>
              <w:widowControl/>
              <w:numPr>
                <w:ilvl w:val="0"/>
                <w:numId w:val="0"/>
              </w:numPr>
              <w:jc w:val="left"/>
              <w:textAlignment w:val="center"/>
              <w:rPr>
                <w:rFonts w:hint="eastAsia" w:ascii="仿宋" w:hAnsi="仿宋" w:eastAsia="仿宋" w:cs="仿宋"/>
                <w:b w:val="0"/>
                <w:bCs w:val="0"/>
                <w:color w:val="000000"/>
                <w:kern w:val="0"/>
                <w:sz w:val="24"/>
                <w:szCs w:val="24"/>
              </w:rPr>
            </w:pPr>
          </w:p>
          <w:p w14:paraId="011F48ED">
            <w:pPr>
              <w:widowControl/>
              <w:numPr>
                <w:ilvl w:val="0"/>
                <w:numId w:val="0"/>
              </w:numPr>
              <w:jc w:val="left"/>
              <w:textAlignment w:val="center"/>
              <w:rPr>
                <w:rFonts w:hint="eastAsia" w:ascii="仿宋" w:hAnsi="仿宋" w:eastAsia="仿宋" w:cs="仿宋"/>
                <w:b w:val="0"/>
                <w:bCs w:val="0"/>
                <w:color w:val="000000"/>
                <w:kern w:val="0"/>
                <w:sz w:val="24"/>
                <w:szCs w:val="24"/>
              </w:rPr>
            </w:pPr>
          </w:p>
          <w:p w14:paraId="1C802389">
            <w:pPr>
              <w:widowControl/>
              <w:numPr>
                <w:ilvl w:val="0"/>
                <w:numId w:val="0"/>
              </w:numPr>
              <w:jc w:val="left"/>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b w:val="0"/>
                <w:bCs w:val="0"/>
                <w:color w:val="000000"/>
                <w:kern w:val="0"/>
                <w:sz w:val="24"/>
                <w:szCs w:val="24"/>
              </w:rPr>
              <w:t>每半年一次现场检查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2.上级安排部署的检查</w:t>
            </w:r>
          </w:p>
          <w:p w14:paraId="606E6456">
            <w:pPr>
              <w:pStyle w:val="3"/>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i w:val="0"/>
                <w:iCs w:val="0"/>
                <w:color w:val="000000"/>
                <w:kern w:val="0"/>
                <w:sz w:val="24"/>
                <w:szCs w:val="24"/>
                <w:u w:val="none"/>
                <w:lang w:val="en-US" w:eastAsia="zh-CN" w:bidi="ar"/>
              </w:rPr>
              <w:t>“双随机一公开”检查</w:t>
            </w:r>
          </w:p>
          <w:p w14:paraId="2B721DF3">
            <w:pPr>
              <w:pStyle w:val="3"/>
              <w:jc w:val="both"/>
              <w:rPr>
                <w:rFonts w:hint="eastAsia" w:ascii="仿宋" w:hAnsi="仿宋" w:eastAsia="仿宋" w:cs="仿宋"/>
                <w:b w:val="0"/>
                <w:bCs w:val="0"/>
                <w:color w:val="000000"/>
                <w:kern w:val="0"/>
                <w:sz w:val="24"/>
                <w:szCs w:val="24"/>
              </w:rPr>
            </w:pPr>
          </w:p>
          <w:p w14:paraId="68DE5133">
            <w:pPr>
              <w:pStyle w:val="3"/>
              <w:jc w:val="both"/>
              <w:rPr>
                <w:rFonts w:hint="eastAsia" w:ascii="仿宋" w:hAnsi="仿宋" w:eastAsia="仿宋" w:cs="仿宋"/>
                <w:b w:val="0"/>
                <w:bCs w:val="0"/>
                <w:color w:val="000000"/>
                <w:kern w:val="0"/>
                <w:sz w:val="24"/>
                <w:szCs w:val="24"/>
              </w:rPr>
            </w:pPr>
          </w:p>
          <w:p w14:paraId="76009648">
            <w:pPr>
              <w:pStyle w:val="3"/>
              <w:jc w:val="both"/>
              <w:rPr>
                <w:rFonts w:hint="eastAsia" w:ascii="仿宋" w:hAnsi="仿宋" w:eastAsia="仿宋" w:cs="仿宋"/>
                <w:b w:val="0"/>
                <w:bCs w:val="0"/>
                <w:color w:val="000000"/>
                <w:kern w:val="0"/>
                <w:sz w:val="24"/>
                <w:szCs w:val="24"/>
              </w:rPr>
            </w:pPr>
          </w:p>
          <w:p w14:paraId="22D0D046">
            <w:pPr>
              <w:pStyle w:val="3"/>
              <w:jc w:val="both"/>
              <w:rPr>
                <w:rFonts w:hint="eastAsia" w:ascii="仿宋" w:hAnsi="仿宋" w:eastAsia="仿宋" w:cs="仿宋"/>
                <w:b w:val="0"/>
                <w:bCs w:val="0"/>
                <w:color w:val="000000"/>
                <w:kern w:val="0"/>
                <w:sz w:val="24"/>
                <w:szCs w:val="24"/>
              </w:rPr>
            </w:pPr>
          </w:p>
          <w:p w14:paraId="4B1D59D0">
            <w:pPr>
              <w:pStyle w:val="3"/>
              <w:jc w:val="both"/>
              <w:rPr>
                <w:rFonts w:hint="eastAsia" w:ascii="仿宋" w:hAnsi="仿宋" w:eastAsia="仿宋" w:cs="仿宋"/>
                <w:b w:val="0"/>
                <w:bCs w:val="0"/>
                <w:color w:val="000000"/>
                <w:kern w:val="0"/>
                <w:sz w:val="24"/>
                <w:szCs w:val="24"/>
              </w:rPr>
            </w:pPr>
          </w:p>
          <w:p w14:paraId="3775393F">
            <w:pPr>
              <w:pStyle w:val="3"/>
              <w:jc w:val="both"/>
              <w:rPr>
                <w:rFonts w:hint="eastAsia" w:ascii="仿宋" w:hAnsi="仿宋" w:eastAsia="仿宋" w:cs="仿宋"/>
                <w:b w:val="0"/>
                <w:bCs w:val="0"/>
                <w:color w:val="000000"/>
                <w:kern w:val="0"/>
                <w:sz w:val="24"/>
                <w:szCs w:val="24"/>
              </w:rPr>
            </w:pPr>
          </w:p>
          <w:p w14:paraId="6FE5A2E9">
            <w:pPr>
              <w:pStyle w:val="3"/>
              <w:jc w:val="both"/>
              <w:rPr>
                <w:rFonts w:hint="eastAsia" w:ascii="仿宋" w:hAnsi="仿宋" w:eastAsia="仿宋" w:cs="仿宋"/>
                <w:b w:val="0"/>
                <w:bCs w:val="0"/>
                <w:color w:val="000000"/>
                <w:kern w:val="0"/>
                <w:sz w:val="24"/>
                <w:szCs w:val="24"/>
              </w:rPr>
            </w:pPr>
          </w:p>
          <w:p w14:paraId="3D155B6A">
            <w:pPr>
              <w:pStyle w:val="3"/>
              <w:jc w:val="both"/>
              <w:rPr>
                <w:rFonts w:hint="eastAsia" w:ascii="仿宋" w:hAnsi="仿宋" w:eastAsia="仿宋" w:cs="仿宋"/>
                <w:b w:val="0"/>
                <w:bCs w:val="0"/>
                <w:color w:val="000000"/>
                <w:kern w:val="0"/>
                <w:sz w:val="24"/>
                <w:szCs w:val="24"/>
              </w:rPr>
            </w:pPr>
          </w:p>
          <w:p w14:paraId="43AACF6F">
            <w:pPr>
              <w:pStyle w:val="3"/>
              <w:jc w:val="both"/>
              <w:rPr>
                <w:rFonts w:hint="eastAsia" w:ascii="仿宋" w:hAnsi="仿宋" w:eastAsia="仿宋" w:cs="仿宋"/>
                <w:b w:val="0"/>
                <w:bCs w:val="0"/>
                <w:color w:val="000000"/>
                <w:kern w:val="0"/>
                <w:sz w:val="24"/>
                <w:szCs w:val="24"/>
              </w:rPr>
            </w:pPr>
          </w:p>
          <w:p w14:paraId="6CDCE4C2">
            <w:pPr>
              <w:pStyle w:val="3"/>
              <w:jc w:val="both"/>
              <w:rPr>
                <w:rFonts w:hint="eastAsia" w:ascii="仿宋" w:hAnsi="仿宋" w:eastAsia="仿宋" w:cs="仿宋"/>
                <w:b w:val="0"/>
                <w:bCs w:val="0"/>
                <w:color w:val="000000"/>
                <w:kern w:val="0"/>
                <w:sz w:val="24"/>
                <w:szCs w:val="24"/>
              </w:rPr>
            </w:pPr>
          </w:p>
          <w:p w14:paraId="6287C6AC">
            <w:pPr>
              <w:pStyle w:val="3"/>
              <w:jc w:val="both"/>
              <w:rPr>
                <w:rFonts w:hint="eastAsia" w:ascii="仿宋" w:hAnsi="仿宋" w:eastAsia="仿宋" w:cs="仿宋"/>
                <w:b w:val="0"/>
                <w:bCs w:val="0"/>
                <w:color w:val="000000"/>
                <w:kern w:val="0"/>
                <w:sz w:val="24"/>
                <w:szCs w:val="24"/>
              </w:rPr>
            </w:pPr>
          </w:p>
          <w:p w14:paraId="09B17A92">
            <w:pPr>
              <w:pStyle w:val="3"/>
              <w:jc w:val="both"/>
              <w:rPr>
                <w:rFonts w:hint="eastAsia" w:ascii="仿宋" w:hAnsi="仿宋" w:eastAsia="仿宋" w:cs="仿宋"/>
                <w:b w:val="0"/>
                <w:bCs w:val="0"/>
                <w:color w:val="000000"/>
                <w:kern w:val="0"/>
                <w:sz w:val="24"/>
                <w:szCs w:val="24"/>
              </w:rPr>
            </w:pPr>
          </w:p>
          <w:p w14:paraId="6EA4C97B">
            <w:pPr>
              <w:pStyle w:val="3"/>
              <w:jc w:val="both"/>
              <w:rPr>
                <w:rFonts w:hint="eastAsia" w:ascii="仿宋" w:hAnsi="仿宋" w:eastAsia="仿宋" w:cs="仿宋"/>
                <w:b w:val="0"/>
                <w:bCs w:val="0"/>
                <w:color w:val="000000"/>
                <w:kern w:val="0"/>
                <w:sz w:val="24"/>
                <w:szCs w:val="24"/>
              </w:rPr>
            </w:pPr>
          </w:p>
          <w:p w14:paraId="0E635262">
            <w:pPr>
              <w:pStyle w:val="3"/>
              <w:jc w:val="both"/>
              <w:rPr>
                <w:rFonts w:hint="eastAsia" w:ascii="仿宋" w:hAnsi="仿宋" w:eastAsia="仿宋" w:cs="仿宋"/>
                <w:b w:val="0"/>
                <w:bCs w:val="0"/>
                <w:color w:val="000000"/>
                <w:kern w:val="0"/>
                <w:sz w:val="24"/>
                <w:szCs w:val="24"/>
              </w:rPr>
            </w:pPr>
          </w:p>
          <w:p w14:paraId="635FA09A">
            <w:pPr>
              <w:pStyle w:val="3"/>
              <w:jc w:val="both"/>
              <w:rPr>
                <w:rFonts w:hint="eastAsia" w:ascii="仿宋" w:hAnsi="仿宋" w:eastAsia="仿宋" w:cs="仿宋"/>
                <w:b w:val="0"/>
                <w:bCs w:val="0"/>
                <w:color w:val="000000"/>
                <w:kern w:val="0"/>
                <w:sz w:val="24"/>
                <w:szCs w:val="24"/>
              </w:rPr>
            </w:pPr>
          </w:p>
          <w:p w14:paraId="7611E331">
            <w:pPr>
              <w:pStyle w:val="3"/>
              <w:jc w:val="both"/>
              <w:rPr>
                <w:rFonts w:hint="eastAsia" w:ascii="仿宋" w:hAnsi="仿宋" w:eastAsia="仿宋" w:cs="仿宋"/>
                <w:b w:val="0"/>
                <w:bCs w:val="0"/>
                <w:color w:val="000000"/>
                <w:kern w:val="0"/>
                <w:sz w:val="24"/>
                <w:szCs w:val="24"/>
              </w:rPr>
            </w:pPr>
          </w:p>
          <w:p w14:paraId="59DC1BFD">
            <w:pPr>
              <w:pStyle w:val="3"/>
              <w:jc w:val="both"/>
              <w:rPr>
                <w:rFonts w:hint="eastAsia" w:ascii="仿宋" w:hAnsi="仿宋" w:eastAsia="仿宋" w:cs="仿宋"/>
                <w:b w:val="0"/>
                <w:bCs w:val="0"/>
                <w:color w:val="000000"/>
                <w:kern w:val="0"/>
                <w:sz w:val="24"/>
                <w:szCs w:val="24"/>
              </w:rPr>
            </w:pPr>
          </w:p>
          <w:p w14:paraId="460347F5">
            <w:pPr>
              <w:pStyle w:val="3"/>
              <w:jc w:val="both"/>
              <w:rPr>
                <w:rFonts w:hint="eastAsia" w:ascii="仿宋" w:hAnsi="仿宋" w:eastAsia="仿宋" w:cs="仿宋"/>
                <w:b w:val="0"/>
                <w:bCs w:val="0"/>
                <w:color w:val="000000"/>
                <w:kern w:val="0"/>
                <w:sz w:val="24"/>
                <w:szCs w:val="24"/>
              </w:rPr>
            </w:pPr>
          </w:p>
          <w:p w14:paraId="51B16967">
            <w:pPr>
              <w:pStyle w:val="3"/>
              <w:jc w:val="both"/>
              <w:rPr>
                <w:rFonts w:hint="eastAsia" w:ascii="仿宋" w:hAnsi="仿宋" w:eastAsia="仿宋" w:cs="仿宋"/>
                <w:b w:val="0"/>
                <w:bCs w:val="0"/>
                <w:color w:val="000000"/>
                <w:kern w:val="0"/>
                <w:sz w:val="24"/>
                <w:szCs w:val="24"/>
              </w:rPr>
            </w:pPr>
          </w:p>
          <w:p w14:paraId="371C9CA6">
            <w:pPr>
              <w:pStyle w:val="3"/>
              <w:jc w:val="both"/>
              <w:rPr>
                <w:rFonts w:hint="eastAsia" w:ascii="仿宋" w:hAnsi="仿宋" w:eastAsia="仿宋" w:cs="仿宋"/>
                <w:b w:val="0"/>
                <w:bCs w:val="0"/>
                <w:color w:val="000000"/>
                <w:kern w:val="0"/>
                <w:sz w:val="24"/>
                <w:szCs w:val="24"/>
              </w:rPr>
            </w:pPr>
          </w:p>
          <w:p w14:paraId="35A0D23B">
            <w:pPr>
              <w:pStyle w:val="3"/>
              <w:jc w:val="both"/>
              <w:rPr>
                <w:rFonts w:hint="eastAsia" w:ascii="仿宋" w:hAnsi="仿宋" w:eastAsia="仿宋" w:cs="仿宋"/>
                <w:b w:val="0"/>
                <w:bCs w:val="0"/>
                <w:color w:val="000000"/>
                <w:kern w:val="0"/>
                <w:sz w:val="24"/>
                <w:szCs w:val="24"/>
              </w:rPr>
            </w:pPr>
          </w:p>
          <w:p w14:paraId="4E9D45F2">
            <w:pPr>
              <w:pStyle w:val="3"/>
              <w:jc w:val="both"/>
              <w:rPr>
                <w:rFonts w:hint="eastAsia" w:ascii="仿宋" w:hAnsi="仿宋" w:eastAsia="仿宋" w:cs="仿宋"/>
                <w:b w:val="0"/>
                <w:bCs w:val="0"/>
                <w:color w:val="000000"/>
                <w:kern w:val="0"/>
                <w:sz w:val="24"/>
                <w:szCs w:val="24"/>
              </w:rPr>
            </w:pPr>
          </w:p>
          <w:p w14:paraId="6A1FB07E">
            <w:pPr>
              <w:pStyle w:val="3"/>
              <w:jc w:val="both"/>
              <w:rPr>
                <w:rFonts w:hint="eastAsia" w:ascii="仿宋" w:hAnsi="仿宋" w:eastAsia="仿宋" w:cs="仿宋"/>
                <w:b w:val="0"/>
                <w:bCs w:val="0"/>
                <w:color w:val="000000"/>
                <w:kern w:val="0"/>
                <w:sz w:val="24"/>
                <w:szCs w:val="24"/>
              </w:rPr>
            </w:pPr>
          </w:p>
          <w:p w14:paraId="06CE61DB">
            <w:pPr>
              <w:pStyle w:val="3"/>
              <w:jc w:val="both"/>
              <w:rPr>
                <w:rFonts w:hint="eastAsia" w:ascii="仿宋" w:hAnsi="仿宋" w:eastAsia="仿宋" w:cs="仿宋"/>
                <w:b w:val="0"/>
                <w:bCs w:val="0"/>
                <w:color w:val="000000"/>
                <w:kern w:val="0"/>
                <w:sz w:val="24"/>
                <w:szCs w:val="24"/>
              </w:rPr>
            </w:pPr>
          </w:p>
          <w:p w14:paraId="3304FF0A">
            <w:pPr>
              <w:pStyle w:val="3"/>
              <w:jc w:val="both"/>
              <w:rPr>
                <w:rFonts w:hint="eastAsia" w:ascii="仿宋" w:hAnsi="仿宋" w:eastAsia="仿宋" w:cs="仿宋"/>
                <w:b w:val="0"/>
                <w:bCs w:val="0"/>
                <w:color w:val="000000"/>
                <w:kern w:val="0"/>
                <w:sz w:val="24"/>
                <w:szCs w:val="24"/>
              </w:rPr>
            </w:pPr>
          </w:p>
          <w:p w14:paraId="748642E0">
            <w:pPr>
              <w:pStyle w:val="3"/>
              <w:jc w:val="both"/>
              <w:rPr>
                <w:rFonts w:hint="eastAsia" w:ascii="仿宋" w:hAnsi="仿宋" w:eastAsia="仿宋" w:cs="仿宋"/>
                <w:b w:val="0"/>
                <w:bCs w:val="0"/>
                <w:color w:val="000000"/>
                <w:kern w:val="0"/>
                <w:sz w:val="24"/>
                <w:szCs w:val="24"/>
              </w:rPr>
            </w:pPr>
          </w:p>
          <w:p w14:paraId="56F37BA5">
            <w:pPr>
              <w:pStyle w:val="3"/>
              <w:jc w:val="both"/>
              <w:rPr>
                <w:rFonts w:hint="eastAsia" w:ascii="仿宋" w:hAnsi="仿宋" w:eastAsia="仿宋" w:cs="仿宋"/>
                <w:b w:val="0"/>
                <w:bCs w:val="0"/>
                <w:color w:val="000000"/>
                <w:kern w:val="0"/>
                <w:sz w:val="24"/>
                <w:szCs w:val="24"/>
              </w:rPr>
            </w:pPr>
          </w:p>
          <w:p w14:paraId="1C5C77DA">
            <w:pPr>
              <w:pStyle w:val="3"/>
              <w:jc w:val="both"/>
              <w:rPr>
                <w:rFonts w:hint="eastAsia" w:ascii="仿宋" w:hAnsi="仿宋" w:eastAsia="仿宋" w:cs="仿宋"/>
                <w:b w:val="0"/>
                <w:bCs w:val="0"/>
                <w:color w:val="000000"/>
                <w:kern w:val="0"/>
                <w:sz w:val="24"/>
                <w:szCs w:val="24"/>
              </w:rPr>
            </w:pPr>
          </w:p>
          <w:p w14:paraId="3456D809">
            <w:pPr>
              <w:pStyle w:val="3"/>
              <w:jc w:val="both"/>
              <w:rPr>
                <w:rFonts w:hint="eastAsia" w:ascii="仿宋" w:hAnsi="仿宋" w:eastAsia="仿宋" w:cs="仿宋"/>
                <w:b w:val="0"/>
                <w:bCs w:val="0"/>
                <w:color w:val="000000"/>
                <w:kern w:val="0"/>
                <w:sz w:val="24"/>
                <w:szCs w:val="24"/>
              </w:rPr>
            </w:pPr>
          </w:p>
          <w:p w14:paraId="049EF981">
            <w:pPr>
              <w:pStyle w:val="3"/>
              <w:numPr>
                <w:ilvl w:val="0"/>
                <w:numId w:val="4"/>
              </w:numPr>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每半年一次现场检查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2.上级安排部署的检查</w:t>
            </w:r>
          </w:p>
          <w:p w14:paraId="3A22D5B6">
            <w:pPr>
              <w:pStyle w:val="3"/>
              <w:jc w:val="both"/>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i w:val="0"/>
                <w:iCs w:val="0"/>
                <w:color w:val="000000"/>
                <w:kern w:val="0"/>
                <w:sz w:val="24"/>
                <w:szCs w:val="24"/>
                <w:u w:val="none"/>
                <w:lang w:val="en-US" w:eastAsia="zh-CN" w:bidi="ar"/>
              </w:rPr>
              <w:t>“双随机一公开”检查</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6A82">
            <w:pPr>
              <w:jc w:val="center"/>
              <w:rPr>
                <w:rFonts w:hint="eastAsia" w:ascii="仿宋" w:hAnsi="仿宋" w:eastAsia="仿宋" w:cs="仿宋"/>
                <w:b w:val="0"/>
                <w:bCs w:val="0"/>
                <w:color w:val="000000"/>
                <w:sz w:val="24"/>
                <w:szCs w:val="24"/>
              </w:rPr>
            </w:pPr>
          </w:p>
        </w:tc>
      </w:tr>
      <w:tr w14:paraId="71281457">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A32F">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7CE5">
            <w:pPr>
              <w:widowControl/>
              <w:jc w:val="left"/>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（三季度）</w:t>
            </w:r>
          </w:p>
          <w:p w14:paraId="658AB527">
            <w:pPr>
              <w:pStyle w:val="3"/>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镇平县荣亚加油站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EF8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镇平县马庄乡马庄村段S240线路东侧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5E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31BF">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33A2">
            <w:pPr>
              <w:jc w:val="center"/>
              <w:rPr>
                <w:rFonts w:hint="eastAsia" w:ascii="仿宋" w:hAnsi="仿宋" w:eastAsia="仿宋" w:cs="仿宋"/>
                <w:b w:val="0"/>
                <w:bCs w:val="0"/>
                <w:color w:val="000000"/>
                <w:sz w:val="24"/>
                <w:szCs w:val="24"/>
              </w:rPr>
            </w:pPr>
          </w:p>
        </w:tc>
      </w:tr>
      <w:tr w14:paraId="094CBD7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6A5C">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37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镇平县苗淇加油站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2AF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镇平县马庄街工业路北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A0F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641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0A04">
            <w:pPr>
              <w:jc w:val="center"/>
              <w:rPr>
                <w:rFonts w:hint="eastAsia" w:ascii="仿宋" w:hAnsi="仿宋" w:eastAsia="仿宋" w:cs="仿宋"/>
                <w:b w:val="0"/>
                <w:bCs w:val="0"/>
                <w:color w:val="000000"/>
                <w:sz w:val="24"/>
                <w:szCs w:val="24"/>
              </w:rPr>
            </w:pPr>
          </w:p>
        </w:tc>
      </w:tr>
      <w:tr w14:paraId="7F62A32D">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5A3D">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38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镇平县海成加油站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297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张林乡禹皇庙村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08F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B8F8">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593A">
            <w:pPr>
              <w:jc w:val="center"/>
              <w:rPr>
                <w:rFonts w:hint="eastAsia" w:ascii="仿宋" w:hAnsi="仿宋" w:eastAsia="仿宋" w:cs="仿宋"/>
                <w:b w:val="0"/>
                <w:bCs w:val="0"/>
                <w:color w:val="000000"/>
                <w:sz w:val="24"/>
                <w:szCs w:val="24"/>
              </w:rPr>
            </w:pPr>
          </w:p>
        </w:tc>
      </w:tr>
      <w:tr w14:paraId="0B5373BD">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3FC4">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594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镇平县玲菊加油站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2EB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镇平县张林乡南蒋庄村G207国道东侧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74A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81F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8B41">
            <w:pPr>
              <w:jc w:val="center"/>
              <w:rPr>
                <w:rFonts w:hint="eastAsia" w:ascii="仿宋" w:hAnsi="仿宋" w:eastAsia="仿宋" w:cs="仿宋"/>
                <w:b w:val="0"/>
                <w:bCs w:val="0"/>
                <w:color w:val="000000"/>
                <w:sz w:val="24"/>
                <w:szCs w:val="24"/>
              </w:rPr>
            </w:pPr>
          </w:p>
        </w:tc>
      </w:tr>
      <w:tr w14:paraId="38B9D57D">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8DC8">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743C">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镇平县李慎动春芬加油站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38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镇平县张林镇李慎动村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A09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C3D5">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ADE5">
            <w:pPr>
              <w:jc w:val="center"/>
              <w:rPr>
                <w:rFonts w:hint="eastAsia" w:ascii="仿宋" w:hAnsi="仿宋" w:eastAsia="仿宋" w:cs="仿宋"/>
                <w:b w:val="0"/>
                <w:bCs w:val="0"/>
                <w:color w:val="000000"/>
                <w:sz w:val="24"/>
                <w:szCs w:val="24"/>
              </w:rPr>
            </w:pPr>
          </w:p>
        </w:tc>
      </w:tr>
      <w:tr w14:paraId="254479A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909F">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50</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5752">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镇平县黑龙集加油站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D6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镇平县黑龙集贾庄路口</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674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D3AA">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A8B1">
            <w:pPr>
              <w:jc w:val="center"/>
              <w:rPr>
                <w:rFonts w:hint="eastAsia" w:ascii="仿宋" w:hAnsi="仿宋" w:eastAsia="仿宋" w:cs="仿宋"/>
                <w:b w:val="0"/>
                <w:bCs w:val="0"/>
                <w:color w:val="000000"/>
                <w:sz w:val="24"/>
                <w:szCs w:val="24"/>
              </w:rPr>
            </w:pPr>
          </w:p>
        </w:tc>
      </w:tr>
      <w:tr w14:paraId="765FEEA8">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1849">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143">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中国石化销售股份有限公司河南南阳镇平石油分公司张林加油站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0D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镇平县张林乡街东207国道东侧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557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2EBF6">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80D6">
            <w:pPr>
              <w:jc w:val="center"/>
              <w:rPr>
                <w:rFonts w:hint="eastAsia" w:ascii="仿宋" w:hAnsi="仿宋" w:eastAsia="仿宋" w:cs="仿宋"/>
                <w:b w:val="0"/>
                <w:bCs w:val="0"/>
                <w:color w:val="000000"/>
                <w:sz w:val="24"/>
                <w:szCs w:val="24"/>
              </w:rPr>
            </w:pPr>
          </w:p>
        </w:tc>
      </w:tr>
      <w:tr w14:paraId="70EB403E">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C0FA">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D02">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镇平县克娜加油站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CEE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郭庄乡团西村X030县道与文化路交叉口东700米文化东路南侧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C4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EA8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D0A1">
            <w:pPr>
              <w:jc w:val="center"/>
              <w:rPr>
                <w:rFonts w:hint="eastAsia" w:ascii="仿宋" w:hAnsi="仿宋" w:eastAsia="仿宋" w:cs="仿宋"/>
                <w:b w:val="0"/>
                <w:bCs w:val="0"/>
                <w:color w:val="000000"/>
                <w:sz w:val="24"/>
                <w:szCs w:val="24"/>
              </w:rPr>
            </w:pPr>
          </w:p>
        </w:tc>
      </w:tr>
      <w:tr w14:paraId="31C64FB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6F89F4">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3</w:t>
            </w:r>
          </w:p>
        </w:tc>
        <w:tc>
          <w:tcPr>
            <w:tcW w:w="216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D3A71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镇平县雷原加油站</w:t>
            </w:r>
          </w:p>
        </w:tc>
        <w:tc>
          <w:tcPr>
            <w:tcW w:w="2809" w:type="dxa"/>
            <w:tcBorders>
              <w:top w:val="single" w:color="000000" w:sz="4" w:space="0"/>
              <w:left w:val="single" w:color="000000" w:sz="4" w:space="0"/>
              <w:bottom w:val="single" w:color="auto" w:sz="4" w:space="0"/>
              <w:right w:val="single" w:color="000000" w:sz="4" w:space="0"/>
            </w:tcBorders>
            <w:shd w:val="clear" w:color="auto" w:fill="auto"/>
            <w:vAlign w:val="center"/>
          </w:tcPr>
          <w:p w14:paraId="2BABD15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安子营闫庄村</w:t>
            </w:r>
          </w:p>
        </w:tc>
        <w:tc>
          <w:tcPr>
            <w:tcW w:w="1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254102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3D6D66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660211">
            <w:pPr>
              <w:jc w:val="center"/>
              <w:rPr>
                <w:rFonts w:hint="eastAsia" w:ascii="仿宋" w:hAnsi="仿宋" w:eastAsia="仿宋" w:cs="仿宋"/>
                <w:b w:val="0"/>
                <w:bCs w:val="0"/>
                <w:color w:val="000000"/>
                <w:sz w:val="24"/>
                <w:szCs w:val="24"/>
              </w:rPr>
            </w:pPr>
          </w:p>
        </w:tc>
      </w:tr>
      <w:tr w14:paraId="0A84B079">
        <w:tblPrEx>
          <w:tblCellMar>
            <w:top w:w="0" w:type="dxa"/>
            <w:left w:w="108" w:type="dxa"/>
            <w:bottom w:w="0" w:type="dxa"/>
            <w:right w:w="108" w:type="dxa"/>
          </w:tblCellMar>
        </w:tblPrEx>
        <w:trPr>
          <w:trHeight w:val="480" w:hRule="atLeast"/>
        </w:trPr>
        <w:tc>
          <w:tcPr>
            <w:tcW w:w="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AF9AA">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4</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3EA3ED4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镇平县安子营立豪加油站</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1097108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镇平县安子营乡街东</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6090AD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84438">
            <w:pPr>
              <w:jc w:val="center"/>
              <w:rPr>
                <w:rFonts w:hint="eastAsia" w:ascii="仿宋" w:hAnsi="仿宋" w:eastAsia="仿宋" w:cs="仿宋"/>
                <w:b w:val="0"/>
                <w:bCs w:val="0"/>
                <w:color w:val="000000"/>
                <w:sz w:val="24"/>
                <w:szCs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8F4F1">
            <w:pPr>
              <w:jc w:val="center"/>
              <w:rPr>
                <w:rFonts w:hint="eastAsia" w:ascii="仿宋" w:hAnsi="仿宋" w:eastAsia="仿宋" w:cs="仿宋"/>
                <w:b w:val="0"/>
                <w:bCs w:val="0"/>
                <w:color w:val="000000"/>
                <w:sz w:val="24"/>
                <w:szCs w:val="24"/>
              </w:rPr>
            </w:pPr>
          </w:p>
        </w:tc>
      </w:tr>
      <w:tr w14:paraId="34024D16">
        <w:tblPrEx>
          <w:tblCellMar>
            <w:top w:w="0" w:type="dxa"/>
            <w:left w:w="108" w:type="dxa"/>
            <w:bottom w:w="0" w:type="dxa"/>
            <w:right w:w="108" w:type="dxa"/>
          </w:tblCellMar>
        </w:tblPrEx>
        <w:trPr>
          <w:trHeight w:val="480" w:hRule="atLeast"/>
        </w:trPr>
        <w:tc>
          <w:tcPr>
            <w:tcW w:w="4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4DB178">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5</w:t>
            </w:r>
          </w:p>
        </w:tc>
        <w:tc>
          <w:tcPr>
            <w:tcW w:w="216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0E757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镇平县安子营晓洋加油站</w:t>
            </w:r>
          </w:p>
        </w:tc>
        <w:tc>
          <w:tcPr>
            <w:tcW w:w="28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2A9BF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安子营乡街西</w:t>
            </w:r>
          </w:p>
        </w:tc>
        <w:tc>
          <w:tcPr>
            <w:tcW w:w="1610" w:type="dxa"/>
            <w:tcBorders>
              <w:top w:val="single" w:color="auto" w:sz="4" w:space="0"/>
              <w:left w:val="single" w:color="000000" w:sz="4" w:space="0"/>
              <w:bottom w:val="single" w:color="000000" w:sz="4" w:space="0"/>
              <w:right w:val="single" w:color="000000" w:sz="4" w:space="0"/>
            </w:tcBorders>
            <w:shd w:val="clear" w:color="auto" w:fill="auto"/>
            <w:vAlign w:val="center"/>
          </w:tcPr>
          <w:p w14:paraId="2D74254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8B89EA8">
            <w:pPr>
              <w:jc w:val="center"/>
              <w:rPr>
                <w:rFonts w:hint="eastAsia" w:ascii="仿宋" w:hAnsi="仿宋" w:eastAsia="仿宋" w:cs="仿宋"/>
                <w:b w:val="0"/>
                <w:bCs w:val="0"/>
                <w:color w:val="000000"/>
                <w:sz w:val="24"/>
                <w:szCs w:val="24"/>
              </w:rPr>
            </w:pPr>
          </w:p>
        </w:tc>
        <w:tc>
          <w:tcPr>
            <w:tcW w:w="10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4B8027">
            <w:pPr>
              <w:jc w:val="center"/>
              <w:rPr>
                <w:rFonts w:hint="eastAsia" w:ascii="仿宋" w:hAnsi="仿宋" w:eastAsia="仿宋" w:cs="仿宋"/>
                <w:b w:val="0"/>
                <w:bCs w:val="0"/>
                <w:color w:val="000000"/>
                <w:sz w:val="24"/>
                <w:szCs w:val="24"/>
              </w:rPr>
            </w:pPr>
          </w:p>
        </w:tc>
      </w:tr>
      <w:tr w14:paraId="303A8AC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C816">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71CE">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镇平县安字营乡旭升加油站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5B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镇平县安字营街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609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6D2C2">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8C0">
            <w:pPr>
              <w:jc w:val="center"/>
              <w:rPr>
                <w:rFonts w:hint="eastAsia" w:ascii="仿宋" w:hAnsi="仿宋" w:eastAsia="仿宋" w:cs="仿宋"/>
                <w:b w:val="0"/>
                <w:bCs w:val="0"/>
                <w:color w:val="000000"/>
                <w:sz w:val="24"/>
                <w:szCs w:val="24"/>
              </w:rPr>
            </w:pPr>
          </w:p>
        </w:tc>
      </w:tr>
      <w:tr w14:paraId="308CDB98">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7F90">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lang w:val="en-US" w:eastAsia="zh-CN"/>
              </w:rPr>
              <w:t>7</w:t>
            </w:r>
          </w:p>
        </w:tc>
        <w:tc>
          <w:tcPr>
            <w:tcW w:w="2168" w:type="dxa"/>
            <w:tcBorders>
              <w:top w:val="nil"/>
              <w:left w:val="single" w:color="000000" w:sz="4" w:space="0"/>
              <w:bottom w:val="single" w:color="000000" w:sz="4" w:space="0"/>
              <w:right w:val="single" w:color="000000" w:sz="4" w:space="0"/>
            </w:tcBorders>
            <w:shd w:val="clear" w:color="auto" w:fill="auto"/>
            <w:vAlign w:val="center"/>
          </w:tcPr>
          <w:p w14:paraId="7BC58E8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镇平县彭东加油站</w:t>
            </w:r>
          </w:p>
        </w:tc>
        <w:tc>
          <w:tcPr>
            <w:tcW w:w="2809" w:type="dxa"/>
            <w:tcBorders>
              <w:top w:val="nil"/>
              <w:left w:val="single" w:color="000000" w:sz="4" w:space="0"/>
              <w:bottom w:val="single" w:color="000000" w:sz="4" w:space="0"/>
              <w:right w:val="single" w:color="000000" w:sz="4" w:space="0"/>
            </w:tcBorders>
            <w:shd w:val="clear" w:color="auto" w:fill="auto"/>
            <w:vAlign w:val="center"/>
          </w:tcPr>
          <w:p w14:paraId="7A4A621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镇平县彭营街车站东500米处X009乡道路北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73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4BB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73EE">
            <w:pPr>
              <w:jc w:val="center"/>
              <w:rPr>
                <w:rFonts w:hint="eastAsia" w:ascii="仿宋" w:hAnsi="仿宋" w:eastAsia="仿宋" w:cs="仿宋"/>
                <w:b w:val="0"/>
                <w:bCs w:val="0"/>
                <w:color w:val="000000"/>
                <w:sz w:val="24"/>
                <w:szCs w:val="24"/>
              </w:rPr>
            </w:pPr>
          </w:p>
        </w:tc>
      </w:tr>
      <w:tr w14:paraId="5F81D62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06EB">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rPr>
              <w:t>5</w:t>
            </w:r>
            <w:r>
              <w:rPr>
                <w:rFonts w:hint="eastAsia" w:ascii="仿宋" w:hAnsi="仿宋" w:eastAsia="仿宋" w:cs="仿宋"/>
                <w:b w:val="0"/>
                <w:bCs w:val="0"/>
                <w:color w:val="auto"/>
                <w:kern w:val="0"/>
                <w:sz w:val="24"/>
                <w:szCs w:val="24"/>
                <w:lang w:val="en-US" w:eastAsia="zh-CN"/>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A1DB">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镇平县世跃加油站</w:t>
            </w:r>
          </w:p>
        </w:tc>
        <w:tc>
          <w:tcPr>
            <w:tcW w:w="2809" w:type="dxa"/>
            <w:tcBorders>
              <w:top w:val="nil"/>
              <w:left w:val="single" w:color="000000" w:sz="4" w:space="0"/>
              <w:bottom w:val="nil"/>
              <w:right w:val="single" w:color="000000" w:sz="4" w:space="0"/>
            </w:tcBorders>
            <w:shd w:val="clear" w:color="auto" w:fill="auto"/>
            <w:vAlign w:val="center"/>
          </w:tcPr>
          <w:p w14:paraId="56D1E7DA">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彭营乡韩堂开发区枣韩路与太子路交汇处西北角</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201">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危险化学品</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03EB">
            <w:pPr>
              <w:jc w:val="center"/>
              <w:rPr>
                <w:rFonts w:hint="eastAsia" w:ascii="仿宋" w:hAnsi="仿宋" w:eastAsia="仿宋" w:cs="仿宋"/>
                <w:b w:val="0"/>
                <w:bCs w:val="0"/>
                <w:color w:val="auto"/>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CA73">
            <w:pPr>
              <w:jc w:val="center"/>
              <w:rPr>
                <w:rFonts w:hint="eastAsia" w:ascii="仿宋" w:hAnsi="仿宋" w:eastAsia="仿宋" w:cs="仿宋"/>
                <w:b w:val="0"/>
                <w:bCs w:val="0"/>
                <w:color w:val="auto"/>
                <w:sz w:val="24"/>
                <w:szCs w:val="24"/>
              </w:rPr>
            </w:pPr>
          </w:p>
        </w:tc>
      </w:tr>
      <w:tr w14:paraId="45C6B3E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3B6F">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59</w:t>
            </w:r>
          </w:p>
        </w:tc>
        <w:tc>
          <w:tcPr>
            <w:tcW w:w="2168" w:type="dxa"/>
            <w:tcBorders>
              <w:top w:val="nil"/>
              <w:left w:val="nil"/>
              <w:bottom w:val="nil"/>
              <w:right w:val="nil"/>
            </w:tcBorders>
            <w:shd w:val="clear" w:color="auto" w:fill="auto"/>
            <w:vAlign w:val="center"/>
          </w:tcPr>
          <w:p w14:paraId="19A19DEF">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河南华中石油销售有限公司南阳市第六加油站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19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镇平县彭营乡韩堂村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0D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A1D3">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E82">
            <w:pPr>
              <w:jc w:val="center"/>
              <w:rPr>
                <w:rFonts w:hint="eastAsia" w:ascii="仿宋" w:hAnsi="仿宋" w:eastAsia="仿宋" w:cs="仿宋"/>
                <w:b w:val="0"/>
                <w:bCs w:val="0"/>
                <w:color w:val="000000"/>
                <w:sz w:val="24"/>
                <w:szCs w:val="24"/>
              </w:rPr>
            </w:pPr>
          </w:p>
        </w:tc>
      </w:tr>
      <w:tr w14:paraId="723FD6BA">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0275">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76A">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镇平县泽伟加油站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529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镇平县侯集镇袁营村段X030线路西侧</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707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EB28">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8187">
            <w:pPr>
              <w:jc w:val="center"/>
              <w:rPr>
                <w:rFonts w:hint="eastAsia" w:ascii="仿宋" w:hAnsi="仿宋" w:eastAsia="仿宋" w:cs="仿宋"/>
                <w:b w:val="0"/>
                <w:bCs w:val="0"/>
                <w:color w:val="000000"/>
                <w:sz w:val="24"/>
                <w:szCs w:val="24"/>
              </w:rPr>
            </w:pPr>
          </w:p>
        </w:tc>
      </w:tr>
      <w:tr w14:paraId="6CB9F94B">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8C65">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FE3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镇平县侯集海九加油站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4D1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镇平县侯集镇姜营村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68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C7AD6">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4FAE">
            <w:pPr>
              <w:jc w:val="center"/>
              <w:rPr>
                <w:rFonts w:hint="eastAsia" w:ascii="仿宋" w:hAnsi="仿宋" w:eastAsia="仿宋" w:cs="仿宋"/>
                <w:b w:val="0"/>
                <w:bCs w:val="0"/>
                <w:color w:val="000000"/>
                <w:sz w:val="24"/>
                <w:szCs w:val="24"/>
              </w:rPr>
            </w:pPr>
          </w:p>
        </w:tc>
      </w:tr>
      <w:tr w14:paraId="7D3668D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91A5">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88E0">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镇平县源泉加油站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BC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侯集镇宋小庄村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87C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9991D">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A87">
            <w:pPr>
              <w:jc w:val="center"/>
              <w:rPr>
                <w:rFonts w:hint="eastAsia" w:ascii="仿宋" w:hAnsi="仿宋" w:eastAsia="仿宋" w:cs="仿宋"/>
                <w:b w:val="0"/>
                <w:bCs w:val="0"/>
                <w:color w:val="000000"/>
                <w:sz w:val="24"/>
                <w:szCs w:val="24"/>
              </w:rPr>
            </w:pPr>
          </w:p>
        </w:tc>
      </w:tr>
      <w:tr w14:paraId="1ECF5494">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EA04">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3</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ADEB">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镇平县侯集镇明全加油站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D63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侯集镇双庙路口</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9F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0BB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3507">
            <w:pPr>
              <w:jc w:val="center"/>
              <w:rPr>
                <w:rFonts w:hint="eastAsia" w:ascii="仿宋" w:hAnsi="仿宋" w:eastAsia="仿宋" w:cs="仿宋"/>
                <w:b w:val="0"/>
                <w:bCs w:val="0"/>
                <w:color w:val="000000"/>
                <w:sz w:val="24"/>
                <w:szCs w:val="24"/>
              </w:rPr>
            </w:pPr>
          </w:p>
        </w:tc>
      </w:tr>
      <w:tr w14:paraId="7CEED2A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44AF">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rPr>
              <w:t>6</w:t>
            </w:r>
            <w:r>
              <w:rPr>
                <w:rFonts w:hint="eastAsia" w:ascii="仿宋" w:hAnsi="仿宋" w:eastAsia="仿宋" w:cs="仿宋"/>
                <w:b w:val="0"/>
                <w:bCs w:val="0"/>
                <w:color w:val="auto"/>
                <w:kern w:val="0"/>
                <w:sz w:val="24"/>
                <w:szCs w:val="24"/>
                <w:lang w:val="en-US" w:eastAsia="zh-CN"/>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16A7">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（第四季度）</w:t>
            </w:r>
          </w:p>
          <w:p w14:paraId="001EEAA2">
            <w:pPr>
              <w:pStyle w:val="3"/>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河南奈森石油销售有限公司镇平县镇东加油站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CA17">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镇平县G312国道晁陂段</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A4A2">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危险化学品</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901F">
            <w:pPr>
              <w:jc w:val="center"/>
              <w:rPr>
                <w:rFonts w:hint="eastAsia" w:ascii="仿宋" w:hAnsi="仿宋" w:eastAsia="仿宋" w:cs="仿宋"/>
                <w:b w:val="0"/>
                <w:bCs w:val="0"/>
                <w:color w:val="auto"/>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9DE6">
            <w:pPr>
              <w:jc w:val="center"/>
              <w:rPr>
                <w:rFonts w:hint="eastAsia" w:ascii="仿宋" w:hAnsi="仿宋" w:eastAsia="仿宋" w:cs="仿宋"/>
                <w:b w:val="0"/>
                <w:bCs w:val="0"/>
                <w:color w:val="auto"/>
                <w:sz w:val="24"/>
                <w:szCs w:val="24"/>
              </w:rPr>
            </w:pPr>
          </w:p>
        </w:tc>
      </w:tr>
      <w:tr w14:paraId="47F4ACBE">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D83">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84E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中国石化销售股份有限公司河南南阳镇平石油分公司第四加油站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B4">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镇平县312国道晁陂西街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E27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9D28B">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61B">
            <w:pPr>
              <w:jc w:val="center"/>
              <w:rPr>
                <w:rFonts w:hint="eastAsia" w:ascii="仿宋" w:hAnsi="仿宋" w:eastAsia="仿宋" w:cs="仿宋"/>
                <w:b w:val="0"/>
                <w:bCs w:val="0"/>
                <w:color w:val="000000"/>
                <w:sz w:val="24"/>
                <w:szCs w:val="24"/>
              </w:rPr>
            </w:pPr>
          </w:p>
        </w:tc>
      </w:tr>
      <w:tr w14:paraId="04F9499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2DB">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817B">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河南华中石油销售有限公司南阳市第五十六加油加气站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3F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镇平县晁陂镇高速路口</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E99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351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FEA4">
            <w:pPr>
              <w:jc w:val="center"/>
              <w:rPr>
                <w:rFonts w:hint="eastAsia" w:ascii="仿宋" w:hAnsi="仿宋" w:eastAsia="仿宋" w:cs="仿宋"/>
                <w:b w:val="0"/>
                <w:bCs w:val="0"/>
                <w:color w:val="000000"/>
                <w:sz w:val="24"/>
                <w:szCs w:val="24"/>
              </w:rPr>
            </w:pPr>
          </w:p>
        </w:tc>
      </w:tr>
      <w:tr w14:paraId="3A05F75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1AD2">
            <w:pPr>
              <w:widowControl/>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rPr>
              <w:t>6</w:t>
            </w:r>
            <w:r>
              <w:rPr>
                <w:rFonts w:hint="eastAsia" w:ascii="仿宋" w:hAnsi="仿宋" w:eastAsia="仿宋" w:cs="仿宋"/>
                <w:b w:val="0"/>
                <w:bCs w:val="0"/>
                <w:color w:val="auto"/>
                <w:kern w:val="0"/>
                <w:sz w:val="24"/>
                <w:szCs w:val="24"/>
                <w:lang w:val="en-US" w:eastAsia="zh-CN"/>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3506">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镇平县附件城加油站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5284">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镇平县曲屯东312国道1128公里处北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0AEA">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危险化学品</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D3C3">
            <w:pPr>
              <w:jc w:val="center"/>
              <w:rPr>
                <w:rFonts w:hint="eastAsia" w:ascii="仿宋" w:hAnsi="仿宋" w:eastAsia="仿宋" w:cs="仿宋"/>
                <w:b w:val="0"/>
                <w:bCs w:val="0"/>
                <w:color w:val="auto"/>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E31">
            <w:pPr>
              <w:jc w:val="center"/>
              <w:rPr>
                <w:rFonts w:hint="eastAsia" w:ascii="仿宋" w:hAnsi="仿宋" w:eastAsia="仿宋" w:cs="仿宋"/>
                <w:b w:val="0"/>
                <w:bCs w:val="0"/>
                <w:color w:val="auto"/>
                <w:sz w:val="24"/>
                <w:szCs w:val="24"/>
              </w:rPr>
            </w:pPr>
          </w:p>
        </w:tc>
      </w:tr>
      <w:tr w14:paraId="2C41A4F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0C5">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7F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镇平县寅铁加油站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8EC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曲屯镇街西</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CF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EA18">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E8BC">
            <w:pPr>
              <w:jc w:val="center"/>
              <w:rPr>
                <w:rFonts w:hint="eastAsia" w:ascii="仿宋" w:hAnsi="仿宋" w:eastAsia="仿宋" w:cs="仿宋"/>
                <w:b w:val="0"/>
                <w:bCs w:val="0"/>
                <w:color w:val="000000"/>
                <w:sz w:val="24"/>
                <w:szCs w:val="24"/>
              </w:rPr>
            </w:pPr>
          </w:p>
        </w:tc>
      </w:tr>
      <w:tr w14:paraId="6AD81FB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3E94">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69</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5E9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镇平县博远加油站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BD5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枣园镇北开发区曲贾公路与教堂路交叉口北80米路东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C89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9DBF">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C0E4">
            <w:pPr>
              <w:jc w:val="center"/>
              <w:rPr>
                <w:rFonts w:hint="eastAsia" w:ascii="仿宋" w:hAnsi="仿宋" w:eastAsia="仿宋" w:cs="仿宋"/>
                <w:b w:val="0"/>
                <w:bCs w:val="0"/>
                <w:color w:val="000000"/>
                <w:sz w:val="24"/>
                <w:szCs w:val="24"/>
              </w:rPr>
            </w:pPr>
          </w:p>
        </w:tc>
      </w:tr>
      <w:tr w14:paraId="3A5F7BB7">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485E">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70</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2A3F">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镇平县枣园镇方圆加油站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9CA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镇平县枣园镇府前街16号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5F3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B18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9AF2">
            <w:pPr>
              <w:jc w:val="center"/>
              <w:rPr>
                <w:rFonts w:hint="eastAsia" w:ascii="仿宋" w:hAnsi="仿宋" w:eastAsia="仿宋" w:cs="仿宋"/>
                <w:b w:val="0"/>
                <w:bCs w:val="0"/>
                <w:color w:val="000000"/>
                <w:sz w:val="24"/>
                <w:szCs w:val="24"/>
              </w:rPr>
            </w:pPr>
          </w:p>
        </w:tc>
      </w:tr>
      <w:tr w14:paraId="5D2BF75C">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1CDA">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6D1A">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镇平县贾宋镇财源加油站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641">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贾宋镇南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8D8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DCA20">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E2DE">
            <w:pPr>
              <w:jc w:val="center"/>
              <w:rPr>
                <w:rFonts w:hint="eastAsia" w:ascii="仿宋" w:hAnsi="仿宋" w:eastAsia="仿宋" w:cs="仿宋"/>
                <w:b w:val="0"/>
                <w:bCs w:val="0"/>
                <w:color w:val="000000"/>
                <w:sz w:val="24"/>
                <w:szCs w:val="24"/>
              </w:rPr>
            </w:pPr>
          </w:p>
        </w:tc>
      </w:tr>
      <w:tr w14:paraId="126B4D6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ADC2">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EDCF">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镇平县贾宋镇富顺加油站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947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镇平县贾宋镇北路</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B42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89064">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7C6">
            <w:pPr>
              <w:jc w:val="center"/>
              <w:rPr>
                <w:rFonts w:hint="eastAsia" w:ascii="仿宋" w:hAnsi="仿宋" w:eastAsia="仿宋" w:cs="仿宋"/>
                <w:b w:val="0"/>
                <w:bCs w:val="0"/>
                <w:color w:val="000000"/>
                <w:sz w:val="24"/>
                <w:szCs w:val="24"/>
              </w:rPr>
            </w:pPr>
          </w:p>
        </w:tc>
      </w:tr>
      <w:tr w14:paraId="6A2DC456">
        <w:tblPrEx>
          <w:tblCellMar>
            <w:top w:w="0" w:type="dxa"/>
            <w:left w:w="108" w:type="dxa"/>
            <w:bottom w:w="0" w:type="dxa"/>
            <w:right w:w="108" w:type="dxa"/>
          </w:tblCellMar>
        </w:tblPrEx>
        <w:trPr>
          <w:trHeight w:val="176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81EB">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3</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E144">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镇平县贾宋镇小集加油站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3F8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镇平县贾宋镇小集村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7D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48ED">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86BB">
            <w:pPr>
              <w:jc w:val="center"/>
              <w:rPr>
                <w:rFonts w:hint="eastAsia" w:ascii="仿宋" w:hAnsi="仿宋" w:eastAsia="仿宋" w:cs="仿宋"/>
                <w:b w:val="0"/>
                <w:bCs w:val="0"/>
                <w:color w:val="000000"/>
                <w:sz w:val="24"/>
                <w:szCs w:val="24"/>
              </w:rPr>
            </w:pPr>
          </w:p>
        </w:tc>
      </w:tr>
      <w:tr w14:paraId="13A81775">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2677">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531A">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镇平县贾宋加油站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A8F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贾宋镇薛关村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E4E">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7115">
            <w:pPr>
              <w:widowControl/>
              <w:jc w:val="both"/>
              <w:textAlignment w:val="center"/>
              <w:rPr>
                <w:rFonts w:hint="eastAsia" w:ascii="仿宋" w:hAnsi="仿宋" w:eastAsia="仿宋" w:cs="仿宋"/>
                <w:b w:val="0"/>
                <w:bCs w:val="0"/>
                <w:color w:val="000000"/>
                <w:kern w:val="0"/>
                <w:sz w:val="24"/>
                <w:szCs w:val="24"/>
              </w:rPr>
            </w:pPr>
          </w:p>
          <w:p w14:paraId="1FAE06C4">
            <w:pPr>
              <w:widowControl/>
              <w:jc w:val="left"/>
              <w:textAlignment w:val="center"/>
              <w:rPr>
                <w:rFonts w:hint="eastAsia" w:ascii="仿宋" w:hAnsi="仿宋" w:eastAsia="仿宋" w:cs="仿宋"/>
                <w:b w:val="0"/>
                <w:bCs w:val="0"/>
                <w:color w:val="000000"/>
                <w:kern w:val="0"/>
                <w:sz w:val="24"/>
                <w:szCs w:val="24"/>
              </w:rPr>
            </w:pPr>
          </w:p>
          <w:p w14:paraId="2A060595">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1.每半年一次现场检查</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2.上级安排部署的检查</w:t>
            </w:r>
            <w:r>
              <w:rPr>
                <w:rFonts w:hint="eastAsia" w:ascii="仿宋" w:hAnsi="仿宋" w:eastAsia="仿宋" w:cs="仿宋"/>
                <w:b w:val="0"/>
                <w:bCs w:val="0"/>
                <w:color w:val="000000"/>
                <w:kern w:val="0"/>
                <w:sz w:val="24"/>
                <w:szCs w:val="24"/>
                <w:lang w:val="en-US" w:eastAsia="zh-CN"/>
              </w:rPr>
              <w:t xml:space="preserve">     3.</w:t>
            </w:r>
            <w:r>
              <w:rPr>
                <w:rFonts w:hint="eastAsia" w:ascii="仿宋" w:hAnsi="仿宋" w:eastAsia="仿宋" w:cs="仿宋"/>
                <w:i w:val="0"/>
                <w:iCs w:val="0"/>
                <w:color w:val="000000"/>
                <w:kern w:val="0"/>
                <w:sz w:val="24"/>
                <w:szCs w:val="24"/>
                <w:u w:val="none"/>
                <w:lang w:val="en-US" w:eastAsia="zh-CN" w:bidi="ar"/>
              </w:rPr>
              <w:t>“双随机一公开”检查</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0707">
            <w:pPr>
              <w:jc w:val="center"/>
              <w:rPr>
                <w:rFonts w:hint="eastAsia" w:ascii="仿宋" w:hAnsi="仿宋" w:eastAsia="仿宋" w:cs="仿宋"/>
                <w:b w:val="0"/>
                <w:bCs w:val="0"/>
                <w:color w:val="000000"/>
                <w:sz w:val="24"/>
                <w:szCs w:val="24"/>
              </w:rPr>
            </w:pPr>
          </w:p>
        </w:tc>
      </w:tr>
      <w:tr w14:paraId="318D1F27">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7E2">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2A81">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镇平县杨营镇纪新加油站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07D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杨营镇杨营村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9F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B007">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E562">
            <w:pPr>
              <w:jc w:val="center"/>
              <w:rPr>
                <w:rFonts w:hint="eastAsia" w:ascii="仿宋" w:hAnsi="仿宋" w:eastAsia="仿宋" w:cs="仿宋"/>
                <w:b w:val="0"/>
                <w:bCs w:val="0"/>
                <w:color w:val="000000"/>
                <w:sz w:val="24"/>
                <w:szCs w:val="24"/>
              </w:rPr>
            </w:pPr>
          </w:p>
        </w:tc>
      </w:tr>
      <w:tr w14:paraId="473B79E9">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75F1">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A6E9">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镇平县宛西加油站有限公司</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55E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杨营乡老王营村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2A42">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096F">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576">
            <w:pPr>
              <w:jc w:val="center"/>
              <w:rPr>
                <w:rFonts w:hint="eastAsia" w:ascii="仿宋" w:hAnsi="仿宋" w:eastAsia="仿宋" w:cs="仿宋"/>
                <w:b w:val="0"/>
                <w:bCs w:val="0"/>
                <w:color w:val="000000"/>
                <w:sz w:val="24"/>
                <w:szCs w:val="24"/>
              </w:rPr>
            </w:pPr>
          </w:p>
        </w:tc>
      </w:tr>
      <w:tr w14:paraId="50308C23">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C833">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AA6">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镇平县玉三加油站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0F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杨营镇林寨村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537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C671">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126B">
            <w:pPr>
              <w:jc w:val="center"/>
              <w:rPr>
                <w:rFonts w:hint="eastAsia" w:ascii="仿宋" w:hAnsi="仿宋" w:eastAsia="仿宋" w:cs="仿宋"/>
                <w:b w:val="0"/>
                <w:bCs w:val="0"/>
                <w:color w:val="000000"/>
                <w:sz w:val="24"/>
                <w:szCs w:val="24"/>
              </w:rPr>
            </w:pPr>
          </w:p>
        </w:tc>
      </w:tr>
      <w:tr w14:paraId="71BDCEC2">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623C">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7</w:t>
            </w:r>
            <w:r>
              <w:rPr>
                <w:rFonts w:hint="eastAsia" w:ascii="仿宋" w:hAnsi="仿宋" w:eastAsia="仿宋" w:cs="仿宋"/>
                <w:b w:val="0"/>
                <w:bCs w:val="0"/>
                <w:color w:val="000000"/>
                <w:kern w:val="0"/>
                <w:sz w:val="24"/>
                <w:szCs w:val="24"/>
                <w:lang w:val="en-US" w:eastAsia="zh-CN"/>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8D88">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中国石化销售股份有限公司河南南阳石油分公司宛坪高速镇平服务区</w:t>
            </w:r>
            <w:r>
              <w:rPr>
                <w:rFonts w:hint="eastAsia" w:ascii="仿宋" w:hAnsi="仿宋" w:eastAsia="仿宋" w:cs="仿宋"/>
                <w:b w:val="0"/>
                <w:bCs w:val="0"/>
                <w:color w:val="000000"/>
                <w:sz w:val="24"/>
                <w:szCs w:val="24"/>
                <w:lang w:val="en-US" w:eastAsia="zh-CN"/>
              </w:rPr>
              <w:t>北</w:t>
            </w:r>
            <w:r>
              <w:rPr>
                <w:rFonts w:hint="eastAsia" w:ascii="仿宋" w:hAnsi="仿宋" w:eastAsia="仿宋" w:cs="仿宋"/>
                <w:b w:val="0"/>
                <w:bCs w:val="0"/>
                <w:color w:val="000000"/>
                <w:sz w:val="24"/>
                <w:szCs w:val="24"/>
              </w:rPr>
              <w:t>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5E4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宛坪（沪陕）高速镇平县里八庙38公里处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43F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1066">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EFC4">
            <w:pPr>
              <w:widowControl/>
              <w:jc w:val="center"/>
              <w:textAlignment w:val="center"/>
              <w:rPr>
                <w:rFonts w:hint="eastAsia" w:ascii="仿宋" w:hAnsi="仿宋" w:eastAsia="仿宋" w:cs="仿宋"/>
                <w:b w:val="0"/>
                <w:bCs w:val="0"/>
                <w:color w:val="000000"/>
                <w:sz w:val="24"/>
                <w:szCs w:val="24"/>
              </w:rPr>
            </w:pPr>
          </w:p>
        </w:tc>
      </w:tr>
      <w:tr w14:paraId="75B6A86F">
        <w:tblPrEx>
          <w:tblCellMar>
            <w:top w:w="0" w:type="dxa"/>
            <w:left w:w="108" w:type="dxa"/>
            <w:bottom w:w="0" w:type="dxa"/>
            <w:right w:w="108" w:type="dxa"/>
          </w:tblCellMar>
        </w:tblPrEx>
        <w:trPr>
          <w:trHeight w:val="4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3F75">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79</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44DC">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中国石化销售股份有限公司河南南阳石油分公司宛坪高速镇平服务区南区加油站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05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宛坪（沪陕）高速镇平县里八庙38公里处</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6E6">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4E19">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629">
            <w:pPr>
              <w:widowControl/>
              <w:jc w:val="center"/>
              <w:textAlignment w:val="center"/>
              <w:rPr>
                <w:rFonts w:hint="eastAsia" w:ascii="仿宋" w:hAnsi="仿宋" w:eastAsia="仿宋" w:cs="仿宋"/>
                <w:b w:val="0"/>
                <w:bCs w:val="0"/>
                <w:color w:val="000000"/>
                <w:sz w:val="24"/>
                <w:szCs w:val="24"/>
              </w:rPr>
            </w:pPr>
          </w:p>
        </w:tc>
      </w:tr>
      <w:tr w14:paraId="0BF03F0C">
        <w:tblPrEx>
          <w:tblCellMar>
            <w:top w:w="0" w:type="dxa"/>
            <w:left w:w="108" w:type="dxa"/>
            <w:bottom w:w="0" w:type="dxa"/>
            <w:right w:w="108" w:type="dxa"/>
          </w:tblCellMar>
        </w:tblPrEx>
        <w:trPr>
          <w:trHeight w:val="1197"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26A9">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80</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E3A1">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中石化第三站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09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镇平县312国道五岳庙林场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60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D9DA">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258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停业</w:t>
            </w:r>
          </w:p>
        </w:tc>
      </w:tr>
      <w:tr w14:paraId="16FAC5AA">
        <w:tblPrEx>
          <w:tblCellMar>
            <w:top w:w="0" w:type="dxa"/>
            <w:left w:w="108" w:type="dxa"/>
            <w:bottom w:w="0" w:type="dxa"/>
            <w:right w:w="108" w:type="dxa"/>
          </w:tblCellMar>
        </w:tblPrEx>
        <w:trPr>
          <w:trHeight w:val="98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7EEA">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81</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6C8B">
            <w:pPr>
              <w:widowControl/>
              <w:jc w:val="left"/>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中石油第十三站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118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涅阳东路与南环路交叉口南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79E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危险化学品</w:t>
            </w:r>
            <w:r>
              <w:rPr>
                <w:rFonts w:hint="eastAsia" w:ascii="仿宋" w:hAnsi="仿宋" w:eastAsia="仿宋" w:cs="仿宋"/>
                <w:b w:val="0"/>
                <w:bCs w:val="0"/>
                <w:color w:val="000000"/>
                <w:kern w:val="0"/>
                <w:sz w:val="24"/>
                <w:szCs w:val="24"/>
              </w:rPr>
              <w:br w:type="textWrapping"/>
            </w:r>
            <w:r>
              <w:rPr>
                <w:rFonts w:hint="eastAsia" w:ascii="仿宋" w:hAnsi="仿宋" w:eastAsia="仿宋" w:cs="仿宋"/>
                <w:b w:val="0"/>
                <w:bCs w:val="0"/>
                <w:color w:val="000000"/>
                <w:kern w:val="0"/>
                <w:sz w:val="24"/>
                <w:szCs w:val="24"/>
              </w:rPr>
              <w:t>经营单位</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904C">
            <w:pPr>
              <w:jc w:val="center"/>
              <w:rPr>
                <w:rFonts w:hint="eastAsia" w:ascii="仿宋" w:hAnsi="仿宋" w:eastAsia="仿宋" w:cs="仿宋"/>
                <w:b w:val="0"/>
                <w:bCs w:val="0"/>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E52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停业</w:t>
            </w:r>
          </w:p>
        </w:tc>
      </w:tr>
    </w:tbl>
    <w:p w14:paraId="57FCF6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sz w:val="44"/>
          <w:szCs w:val="44"/>
          <w:lang w:val="en-US" w:eastAsia="zh-CN"/>
        </w:rPr>
        <w:t>2025年非煤矿山企业安全生产监督计划表</w:t>
      </w:r>
    </w:p>
    <w:p w14:paraId="145640A5">
      <w:pPr>
        <w:pStyle w:val="3"/>
        <w:jc w:val="center"/>
        <w:rPr>
          <w:rFonts w:hint="eastAsia" w:ascii="Times New Roman" w:hAnsi="Times New Roman"/>
          <w:color w:val="000000" w:themeColor="text1"/>
          <w14:textFill>
            <w14:solidFill>
              <w14:schemeClr w14:val="tx1"/>
            </w14:solidFill>
          </w14:textFill>
        </w:rPr>
      </w:pPr>
    </w:p>
    <w:tbl>
      <w:tblPr>
        <w:tblStyle w:val="5"/>
        <w:tblW w:w="8538" w:type="dxa"/>
        <w:jc w:val="center"/>
        <w:tblLayout w:type="autofit"/>
        <w:tblCellMar>
          <w:top w:w="135" w:type="dxa"/>
          <w:left w:w="135" w:type="dxa"/>
          <w:bottom w:w="135" w:type="dxa"/>
          <w:right w:w="135" w:type="dxa"/>
        </w:tblCellMar>
      </w:tblPr>
      <w:tblGrid>
        <w:gridCol w:w="868"/>
        <w:gridCol w:w="3123"/>
        <w:gridCol w:w="1677"/>
        <w:gridCol w:w="1439"/>
        <w:gridCol w:w="1431"/>
      </w:tblGrid>
      <w:tr w14:paraId="7BFE8649">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0C044B33">
            <w:pPr>
              <w:widowControl/>
              <w:jc w:val="center"/>
              <w:rPr>
                <w:rFonts w:ascii="Times New Roman" w:hAnsi="Times New Roman" w:cs="宋体"/>
                <w:color w:val="000000" w:themeColor="text1"/>
                <w:kern w:val="0"/>
                <w:sz w:val="28"/>
                <w:szCs w:val="28"/>
                <w14:textFill>
                  <w14:solidFill>
                    <w14:schemeClr w14:val="tx1"/>
                  </w14:solidFill>
                </w14:textFill>
              </w:rPr>
            </w:pPr>
            <w:r>
              <w:rPr>
                <w:rFonts w:hint="eastAsia" w:ascii="Times New Roman" w:hAnsi="Times New Roman" w:eastAsia="黑体" w:cs="宋体"/>
                <w:color w:val="000000" w:themeColor="text1"/>
                <w:kern w:val="0"/>
                <w:sz w:val="28"/>
                <w:szCs w:val="28"/>
                <w14:textFill>
                  <w14:solidFill>
                    <w14:schemeClr w14:val="tx1"/>
                  </w14:solidFill>
                </w14:textFill>
              </w:rPr>
              <w:t>序号</w:t>
            </w:r>
          </w:p>
        </w:tc>
        <w:tc>
          <w:tcPr>
            <w:tcW w:w="3123"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0FB28AA">
            <w:pPr>
              <w:widowControl/>
              <w:jc w:val="center"/>
              <w:rPr>
                <w:rFonts w:ascii="Times New Roman" w:hAnsi="Times New Roman" w:cs="宋体"/>
                <w:color w:val="000000" w:themeColor="text1"/>
                <w:kern w:val="0"/>
                <w:sz w:val="28"/>
                <w:szCs w:val="28"/>
                <w14:textFill>
                  <w14:solidFill>
                    <w14:schemeClr w14:val="tx1"/>
                  </w14:solidFill>
                </w14:textFill>
              </w:rPr>
            </w:pPr>
            <w:r>
              <w:rPr>
                <w:rFonts w:hint="eastAsia" w:ascii="Times New Roman" w:hAnsi="Times New Roman" w:eastAsia="黑体" w:cs="宋体"/>
                <w:color w:val="000000" w:themeColor="text1"/>
                <w:kern w:val="0"/>
                <w:sz w:val="28"/>
                <w:szCs w:val="28"/>
                <w14:textFill>
                  <w14:solidFill>
                    <w14:schemeClr w14:val="tx1"/>
                  </w14:solidFill>
                </w14:textFill>
              </w:rPr>
              <w:t>企业名称</w:t>
            </w:r>
          </w:p>
        </w:tc>
        <w:tc>
          <w:tcPr>
            <w:tcW w:w="1677"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6BF63E9">
            <w:pPr>
              <w:widowControl/>
              <w:jc w:val="center"/>
              <w:rPr>
                <w:rFonts w:ascii="Times New Roman" w:hAnsi="Times New Roman" w:cs="宋体"/>
                <w:color w:val="000000" w:themeColor="text1"/>
                <w:kern w:val="0"/>
                <w:sz w:val="28"/>
                <w:szCs w:val="28"/>
                <w14:textFill>
                  <w14:solidFill>
                    <w14:schemeClr w14:val="tx1"/>
                  </w14:solidFill>
                </w14:textFill>
              </w:rPr>
            </w:pPr>
            <w:r>
              <w:rPr>
                <w:rFonts w:hint="eastAsia" w:ascii="Times New Roman" w:hAnsi="Times New Roman" w:eastAsia="黑体" w:cs="宋体"/>
                <w:color w:val="000000" w:themeColor="text1"/>
                <w:kern w:val="0"/>
                <w:sz w:val="28"/>
                <w:szCs w:val="28"/>
                <w14:textFill>
                  <w14:solidFill>
                    <w14:schemeClr w14:val="tx1"/>
                  </w14:solidFill>
                </w14:textFill>
              </w:rPr>
              <w:t>地址</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F296B6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宋体"/>
                <w:color w:val="000000" w:themeColor="text1"/>
                <w:kern w:val="0"/>
                <w:sz w:val="28"/>
                <w:szCs w:val="28"/>
                <w14:textFill>
                  <w14:solidFill>
                    <w14:schemeClr w14:val="tx1"/>
                  </w14:solidFill>
                </w14:textFill>
              </w:rPr>
            </w:pPr>
            <w:r>
              <w:rPr>
                <w:rFonts w:hint="eastAsia" w:ascii="Times New Roman" w:hAnsi="Times New Roman" w:eastAsia="黑体" w:cs="宋体"/>
                <w:color w:val="000000" w:themeColor="text1"/>
                <w:kern w:val="0"/>
                <w:sz w:val="28"/>
                <w:szCs w:val="28"/>
                <w14:textFill>
                  <w14:solidFill>
                    <w14:schemeClr w14:val="tx1"/>
                  </w14:solidFill>
                </w14:textFill>
              </w:rPr>
              <w:t>行业领域</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2209D5B">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宋体"/>
                <w:color w:val="000000" w:themeColor="text1"/>
                <w:kern w:val="0"/>
                <w:sz w:val="28"/>
                <w:szCs w:val="28"/>
                <w14:textFill>
                  <w14:solidFill>
                    <w14:schemeClr w14:val="tx1"/>
                  </w14:solidFill>
                </w14:textFill>
              </w:rPr>
            </w:pPr>
            <w:r>
              <w:rPr>
                <w:rFonts w:hint="eastAsia" w:ascii="Times New Roman" w:hAnsi="Times New Roman" w:eastAsia="黑体" w:cs="宋体"/>
                <w:color w:val="000000" w:themeColor="text1"/>
                <w:kern w:val="0"/>
                <w:sz w:val="28"/>
                <w:szCs w:val="28"/>
                <w14:textFill>
                  <w14:solidFill>
                    <w14:schemeClr w14:val="tx1"/>
                  </w14:solidFill>
                </w14:textFill>
              </w:rPr>
              <w:t>检查时间</w:t>
            </w:r>
          </w:p>
        </w:tc>
      </w:tr>
      <w:tr w14:paraId="1AB031DB">
        <w:tblPrEx>
          <w:tblCellMar>
            <w:top w:w="135" w:type="dxa"/>
            <w:left w:w="135" w:type="dxa"/>
            <w:bottom w:w="135" w:type="dxa"/>
            <w:right w:w="135" w:type="dxa"/>
          </w:tblCellMar>
        </w:tblPrEx>
        <w:trPr>
          <w:trHeight w:val="1134" w:hRule="atLeast"/>
          <w:jc w:val="center"/>
        </w:trPr>
        <w:tc>
          <w:tcPr>
            <w:tcW w:w="8538" w:type="dxa"/>
            <w:gridSpan w:val="5"/>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991AECE">
            <w:pPr>
              <w:widowControl/>
              <w:jc w:val="left"/>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黑体"/>
                <w:b w:val="0"/>
                <w:bCs w:val="0"/>
                <w:color w:val="000000" w:themeColor="text1"/>
                <w:kern w:val="0"/>
                <w:sz w:val="24"/>
                <w14:textFill>
                  <w14:solidFill>
                    <w14:schemeClr w14:val="tx1"/>
                  </w14:solidFill>
                </w14:textFill>
              </w:rPr>
              <w:t>重点检查企业（</w:t>
            </w:r>
            <w:r>
              <w:rPr>
                <w:rFonts w:hint="eastAsia" w:ascii="Times New Roman" w:hAnsi="Times New Roman" w:eastAsia="黑体" w:cs="黑体"/>
                <w:b w:val="0"/>
                <w:bCs w:val="0"/>
                <w:color w:val="000000" w:themeColor="text1"/>
                <w:kern w:val="0"/>
                <w:sz w:val="24"/>
                <w:lang w:val="en-US" w:eastAsia="zh-CN"/>
                <w14:textFill>
                  <w14:solidFill>
                    <w14:schemeClr w14:val="tx1"/>
                  </w14:solidFill>
                </w14:textFill>
              </w:rPr>
              <w:t>4</w:t>
            </w:r>
            <w:r>
              <w:rPr>
                <w:rFonts w:hint="eastAsia" w:ascii="Times New Roman" w:hAnsi="Times New Roman" w:eastAsia="黑体" w:cs="黑体"/>
                <w:b w:val="0"/>
                <w:bCs w:val="0"/>
                <w:color w:val="000000" w:themeColor="text1"/>
                <w:kern w:val="0"/>
                <w:sz w:val="24"/>
                <w14:textFill>
                  <w14:solidFill>
                    <w14:schemeClr w14:val="tx1"/>
                  </w14:solidFill>
                </w14:textFill>
              </w:rPr>
              <w:t>家</w:t>
            </w:r>
            <w:r>
              <w:rPr>
                <w:rFonts w:hint="eastAsia" w:ascii="Times New Roman" w:hAnsi="Times New Roman" w:eastAsia="黑体" w:cs="黑体"/>
                <w:b w:val="0"/>
                <w:bCs w:val="0"/>
                <w:color w:val="000000" w:themeColor="text1"/>
                <w:kern w:val="0"/>
                <w:sz w:val="24"/>
                <w:lang w:eastAsia="zh-CN"/>
                <w14:textFill>
                  <w14:solidFill>
                    <w14:schemeClr w14:val="tx1"/>
                  </w14:solidFill>
                </w14:textFill>
              </w:rPr>
              <w:t>企业</w:t>
            </w:r>
            <w:r>
              <w:rPr>
                <w:rFonts w:hint="eastAsia" w:ascii="Times New Roman" w:hAnsi="Times New Roman" w:eastAsia="黑体" w:cs="黑体"/>
                <w:b w:val="0"/>
                <w:bCs w:val="0"/>
                <w:color w:val="000000" w:themeColor="text1"/>
                <w:kern w:val="0"/>
                <w:sz w:val="24"/>
                <w:lang w:val="en-US" w:eastAsia="zh-CN"/>
                <w14:textFill>
                  <w14:solidFill>
                    <w14:schemeClr w14:val="tx1"/>
                  </w14:solidFill>
                </w14:textFill>
              </w:rPr>
              <w:t>5条生产系统</w:t>
            </w:r>
            <w:r>
              <w:rPr>
                <w:rFonts w:hint="eastAsia" w:ascii="Times New Roman" w:hAnsi="Times New Roman" w:eastAsia="黑体" w:cs="黑体"/>
                <w:b w:val="0"/>
                <w:bCs w:val="0"/>
                <w:color w:val="000000" w:themeColor="text1"/>
                <w:kern w:val="0"/>
                <w:sz w:val="24"/>
                <w14:textFill>
                  <w14:solidFill>
                    <w14:schemeClr w14:val="tx1"/>
                  </w14:solidFill>
                </w14:textFill>
              </w:rPr>
              <w:t>）</w:t>
            </w:r>
          </w:p>
        </w:tc>
      </w:tr>
      <w:tr w14:paraId="16585068">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BE75A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3123"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4B6B7E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南阳中联水泥有限公司镇平县老庄镇凉水泉水泥用大理岩矿露天开采一期工程</w:t>
            </w:r>
          </w:p>
        </w:tc>
        <w:tc>
          <w:tcPr>
            <w:tcW w:w="1677"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2BBF3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镇平县老庄镇凉水泉村</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16FA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矿山</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2BC9E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全年</w:t>
            </w:r>
          </w:p>
        </w:tc>
      </w:tr>
      <w:tr w14:paraId="5DEE5DBA">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AE22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123"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1EA91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中国联合水泥集团有限公司南阳分公司水泥用石灰岩（大理岩）矿山露天开采项目</w:t>
            </w:r>
          </w:p>
        </w:tc>
        <w:tc>
          <w:tcPr>
            <w:tcW w:w="1677"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3222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镇平县老庄镇山王庄村</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FC5C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矿山</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57104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全年</w:t>
            </w:r>
          </w:p>
        </w:tc>
      </w:tr>
      <w:tr w14:paraId="7447A00F">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9FC7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3123"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7BFEB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河南省天祥瑞实业有限公司河南省镇平县小岔沟矿区石墨矿一采区西段露天开采建设项目</w:t>
            </w:r>
          </w:p>
        </w:tc>
        <w:tc>
          <w:tcPr>
            <w:tcW w:w="1677"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A200F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镇平县高丘镇周盘村</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2A2047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矿山</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284B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全年</w:t>
            </w:r>
          </w:p>
        </w:tc>
      </w:tr>
      <w:tr w14:paraId="16C4770A">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6119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3123"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7F41D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南阳市天隆矿业有限公司镇平县郭岗铁矿</w:t>
            </w:r>
          </w:p>
        </w:tc>
        <w:tc>
          <w:tcPr>
            <w:tcW w:w="1677"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C6756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镇平县卢医镇郭岗村</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2040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矿山</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71F7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全年</w:t>
            </w:r>
          </w:p>
        </w:tc>
      </w:tr>
      <w:tr w14:paraId="2E82FCA5">
        <w:tblPrEx>
          <w:tblCellMar>
            <w:top w:w="135" w:type="dxa"/>
            <w:left w:w="135" w:type="dxa"/>
            <w:bottom w:w="135" w:type="dxa"/>
            <w:right w:w="135" w:type="dxa"/>
          </w:tblCellMar>
        </w:tblPrEx>
        <w:trPr>
          <w:trHeight w:val="1134" w:hRule="atLeast"/>
          <w:jc w:val="center"/>
        </w:trPr>
        <w:tc>
          <w:tcPr>
            <w:tcW w:w="868"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76089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3123" w:type="dxa"/>
            <w:tcBorders>
              <w:top w:val="single" w:color="000000" w:sz="4" w:space="0"/>
              <w:left w:val="single" w:color="000000" w:sz="4" w:space="0"/>
              <w:bottom w:val="single" w:color="000000" w:sz="4" w:space="0"/>
              <w:right w:val="single" w:color="000000" w:sz="4" w:space="0"/>
            </w:tcBorders>
            <w:shd w:val="clear" w:color="auto" w:fill="auto"/>
            <w:noWrap w:val="0"/>
            <w:tcMar>
              <w:top w:w="120" w:type="dxa"/>
              <w:left w:w="108" w:type="dxa"/>
              <w:bottom w:w="120" w:type="dxa"/>
              <w:right w:w="108" w:type="dxa"/>
            </w:tcMar>
            <w:vAlign w:val="center"/>
          </w:tcPr>
          <w:p w14:paraId="1DE67B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color w:val="000000"/>
                <w:kern w:val="2"/>
                <w:sz w:val="16"/>
                <w:szCs w:val="16"/>
                <w:u w:val="none"/>
                <w:lang w:val="en-US" w:eastAsia="zh-CN" w:bidi="ar-SA"/>
              </w:rPr>
            </w:pPr>
            <w:r>
              <w:rPr>
                <w:rFonts w:hint="eastAsia" w:ascii="仿宋" w:hAnsi="仿宋" w:eastAsia="仿宋" w:cs="仿宋"/>
                <w:color w:val="000000" w:themeColor="text1"/>
                <w:kern w:val="0"/>
                <w:sz w:val="24"/>
                <w:szCs w:val="24"/>
                <w:lang w:val="en-US" w:eastAsia="zh-CN"/>
                <w14:textFill>
                  <w14:solidFill>
                    <w14:schemeClr w14:val="tx1"/>
                  </w14:solidFill>
                </w14:textFill>
              </w:rPr>
              <w:t>镇平县建源石材有限公司镇平县老庄镇山王庄整合区建筑石料用灰岩矿</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0"/>
            <w:tcMar>
              <w:top w:w="120" w:type="dxa"/>
              <w:left w:w="108" w:type="dxa"/>
              <w:bottom w:w="120" w:type="dxa"/>
              <w:right w:w="108" w:type="dxa"/>
            </w:tcMar>
            <w:vAlign w:val="center"/>
          </w:tcPr>
          <w:p w14:paraId="2AFE7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i w:val="0"/>
                <w:iCs w:val="0"/>
                <w:color w:val="000000"/>
                <w:kern w:val="2"/>
                <w:sz w:val="16"/>
                <w:szCs w:val="16"/>
                <w:u w:val="none"/>
                <w:lang w:val="en-US" w:eastAsia="zh-CN" w:bidi="ar-SA"/>
              </w:rPr>
            </w:pPr>
            <w:r>
              <w:rPr>
                <w:rFonts w:hint="eastAsia" w:ascii="仿宋" w:hAnsi="仿宋" w:eastAsia="仿宋" w:cs="仿宋"/>
                <w:color w:val="000000" w:themeColor="text1"/>
                <w:kern w:val="0"/>
                <w:sz w:val="24"/>
                <w:szCs w:val="24"/>
                <w:lang w:val="en-US" w:eastAsia="zh-CN"/>
                <w14:textFill>
                  <w14:solidFill>
                    <w14:schemeClr w14:val="tx1"/>
                  </w14:solidFill>
                </w14:textFill>
              </w:rPr>
              <w:t>镇平县老庄镇山王庄村</w:t>
            </w:r>
          </w:p>
        </w:tc>
        <w:tc>
          <w:tcPr>
            <w:tcW w:w="143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1A833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矿山</w:t>
            </w:r>
          </w:p>
        </w:tc>
        <w:tc>
          <w:tcPr>
            <w:tcW w:w="143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58417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全年</w:t>
            </w:r>
          </w:p>
        </w:tc>
      </w:tr>
    </w:tbl>
    <w:p w14:paraId="65C825F7">
      <w:pPr>
        <w:rPr>
          <w:rFonts w:ascii="Times New Roman" w:hAnsi="Times New Roman" w:eastAsia="仿宋" w:cs="仿宋"/>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50BDA356">
      <w:pPr>
        <w:tabs>
          <w:tab w:val="left" w:pos="660"/>
        </w:tabs>
        <w:bidi w:val="0"/>
        <w:jc w:val="left"/>
        <w:rPr>
          <w:rFonts w:hint="eastAsia"/>
          <w:sz w:val="32"/>
          <w:szCs w:val="32"/>
          <w:lang w:val="en-US" w:eastAsia="zh-CN"/>
        </w:rPr>
      </w:pPr>
    </w:p>
    <w:p w14:paraId="1EF89F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2025年工贸企业安全生产监督计划表</w:t>
      </w:r>
    </w:p>
    <w:p w14:paraId="676BB7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p>
    <w:tbl>
      <w:tblPr>
        <w:tblStyle w:val="5"/>
        <w:tblW w:w="8625" w:type="dxa"/>
        <w:tblInd w:w="180" w:type="dxa"/>
        <w:tblLayout w:type="autofit"/>
        <w:tblCellMar>
          <w:top w:w="135" w:type="dxa"/>
          <w:left w:w="135" w:type="dxa"/>
          <w:bottom w:w="135" w:type="dxa"/>
          <w:right w:w="135" w:type="dxa"/>
        </w:tblCellMar>
      </w:tblPr>
      <w:tblGrid>
        <w:gridCol w:w="702"/>
        <w:gridCol w:w="3951"/>
        <w:gridCol w:w="1592"/>
        <w:gridCol w:w="1281"/>
        <w:gridCol w:w="1099"/>
      </w:tblGrid>
      <w:tr w14:paraId="10A9E5B1">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D0CE726">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序号</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1DE23AD">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企业名称</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2EF0B2EC">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地址</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F3684A5">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行业领域</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428AD623">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检查</w:t>
            </w:r>
          </w:p>
          <w:p w14:paraId="602DF08C">
            <w:pPr>
              <w:widowControl/>
              <w:jc w:val="center"/>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宋体"/>
                <w:color w:val="000000" w:themeColor="text1"/>
                <w:kern w:val="0"/>
                <w:sz w:val="24"/>
                <w14:textFill>
                  <w14:solidFill>
                    <w14:schemeClr w14:val="tx1"/>
                  </w14:solidFill>
                </w14:textFill>
              </w:rPr>
              <w:t>时间</w:t>
            </w:r>
          </w:p>
        </w:tc>
      </w:tr>
      <w:tr w14:paraId="415CA6D8">
        <w:tblPrEx>
          <w:tblCellMar>
            <w:top w:w="135" w:type="dxa"/>
            <w:left w:w="135" w:type="dxa"/>
            <w:bottom w:w="135" w:type="dxa"/>
            <w:right w:w="135" w:type="dxa"/>
          </w:tblCellMar>
        </w:tblPrEx>
        <w:trPr>
          <w:trHeight w:val="794" w:hRule="atLeast"/>
        </w:trPr>
        <w:tc>
          <w:tcPr>
            <w:tcW w:w="8625" w:type="dxa"/>
            <w:gridSpan w:val="5"/>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CA50AA6">
            <w:pPr>
              <w:widowControl/>
              <w:jc w:val="left"/>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黑体"/>
                <w:b w:val="0"/>
                <w:bCs w:val="0"/>
                <w:color w:val="000000" w:themeColor="text1"/>
                <w:kern w:val="0"/>
                <w:sz w:val="24"/>
                <w14:textFill>
                  <w14:solidFill>
                    <w14:schemeClr w14:val="tx1"/>
                  </w14:solidFill>
                </w14:textFill>
              </w:rPr>
              <w:t>一、重点检查</w:t>
            </w:r>
          </w:p>
        </w:tc>
      </w:tr>
      <w:tr w14:paraId="2A7312C4">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4F9DCA44">
            <w:pPr>
              <w:widowControl/>
              <w:spacing w:line="229"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9576F3E">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河南一滴香食品有限公司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5B0CC6A">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镇平县南环路东段</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342FC65">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轻工</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0FA2C475">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7F0DEBE9">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全年</w:t>
            </w:r>
          </w:p>
        </w:tc>
      </w:tr>
      <w:tr w14:paraId="2DFD4704">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2B4AB433">
            <w:pPr>
              <w:widowControl/>
              <w:spacing w:line="229"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7574524">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rPr>
              <w:t>南阳麦香源食品有限公司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C561B47">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镇平县工业园区鸿安路5号</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66D1D37">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轻工</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453C7F1A">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390172F9">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全年</w:t>
            </w:r>
          </w:p>
        </w:tc>
      </w:tr>
      <w:tr w14:paraId="405E9A06">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813544C">
            <w:pPr>
              <w:widowControl/>
              <w:spacing w:line="229"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47EEAC9A">
            <w:pPr>
              <w:widowControl/>
              <w:tabs>
                <w:tab w:val="left" w:pos="1331"/>
              </w:tabs>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南阳新奥针织有限公司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27993A4">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rPr>
              <w:t>镇平县工业园区</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4D3DC2B2">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纺织</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6EAC7D5A">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p>
          <w:p w14:paraId="511AD115">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全年</w:t>
            </w:r>
          </w:p>
        </w:tc>
      </w:tr>
      <w:tr w14:paraId="3F519394">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C1868AE">
            <w:pPr>
              <w:widowControl/>
              <w:spacing w:line="229" w:lineRule="atLeast"/>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699085A">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南阳市万德隆商贸有限责任公司镇平一分公司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0EDEDDF5">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镇平县平安大道西段路南（工商局对面）</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31090A27">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商贸</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044C41D9">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28E67EE9">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4701F93E">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全年</w:t>
            </w:r>
          </w:p>
        </w:tc>
      </w:tr>
      <w:tr w14:paraId="312C418D">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96E3947">
            <w:pPr>
              <w:widowControl/>
              <w:spacing w:line="229"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2A614F89">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南阳标点食品有限公司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14978D0B">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南阳市镇平县玉都街道北工业园区</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F2E1720">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轻工</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17C98DAA">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4EAA23EE">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全年</w:t>
            </w:r>
          </w:p>
        </w:tc>
      </w:tr>
      <w:tr w14:paraId="27E9E3B2">
        <w:tblPrEx>
          <w:tblCellMar>
            <w:top w:w="135" w:type="dxa"/>
            <w:left w:w="135" w:type="dxa"/>
            <w:bottom w:w="135" w:type="dxa"/>
            <w:right w:w="135" w:type="dxa"/>
          </w:tblCellMar>
        </w:tblPrEx>
        <w:trPr>
          <w:trHeight w:val="794" w:hRule="atLeast"/>
        </w:trPr>
        <w:tc>
          <w:tcPr>
            <w:tcW w:w="70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63444F0">
            <w:pPr>
              <w:widowControl/>
              <w:spacing w:line="229"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w:t>
            </w:r>
          </w:p>
        </w:tc>
        <w:tc>
          <w:tcPr>
            <w:tcW w:w="395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7883422D">
            <w:pPr>
              <w:widowControl/>
              <w:spacing w:line="184" w:lineRule="atLeas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南阳微特防爆电机有限公司</w:t>
            </w:r>
          </w:p>
        </w:tc>
        <w:tc>
          <w:tcPr>
            <w:tcW w:w="1592"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69A717E7">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南阳市镇平县工业园区</w:t>
            </w:r>
          </w:p>
        </w:tc>
        <w:tc>
          <w:tcPr>
            <w:tcW w:w="1281"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D98EF1E">
            <w:pPr>
              <w:widowControl/>
              <w:spacing w:line="184" w:lineRule="atLeas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机械</w:t>
            </w:r>
          </w:p>
        </w:tc>
        <w:tc>
          <w:tcPr>
            <w:tcW w:w="1099" w:type="dxa"/>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top"/>
          </w:tcPr>
          <w:p w14:paraId="682D7F14">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p>
          <w:p w14:paraId="4085862E">
            <w:pPr>
              <w:widowControl/>
              <w:spacing w:line="184"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全年</w:t>
            </w:r>
          </w:p>
        </w:tc>
      </w:tr>
      <w:tr w14:paraId="178815A6">
        <w:tblPrEx>
          <w:tblCellMar>
            <w:top w:w="135" w:type="dxa"/>
            <w:left w:w="135" w:type="dxa"/>
            <w:bottom w:w="135" w:type="dxa"/>
            <w:right w:w="135" w:type="dxa"/>
          </w:tblCellMar>
        </w:tblPrEx>
        <w:trPr>
          <w:trHeight w:val="794" w:hRule="atLeast"/>
        </w:trPr>
        <w:tc>
          <w:tcPr>
            <w:tcW w:w="8625" w:type="dxa"/>
            <w:gridSpan w:val="5"/>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02A04172">
            <w:pPr>
              <w:widowControl/>
              <w:spacing w:line="221" w:lineRule="atLeast"/>
              <w:jc w:val="left"/>
              <w:rPr>
                <w:rFonts w:ascii="Times New Roman" w:hAnsi="Times New Roman" w:cs="宋体"/>
                <w:color w:val="000000" w:themeColor="text1"/>
                <w:kern w:val="0"/>
                <w:sz w:val="24"/>
                <w14:textFill>
                  <w14:solidFill>
                    <w14:schemeClr w14:val="tx1"/>
                  </w14:solidFill>
                </w14:textFill>
              </w:rPr>
            </w:pPr>
            <w:r>
              <w:rPr>
                <w:rFonts w:hint="eastAsia" w:ascii="Times New Roman" w:hAnsi="Times New Roman" w:eastAsia="黑体" w:cs="黑体"/>
                <w:b w:val="0"/>
                <w:bCs w:val="0"/>
                <w:color w:val="000000" w:themeColor="text1"/>
                <w:kern w:val="0"/>
                <w:sz w:val="24"/>
                <w14:textFill>
                  <w14:solidFill>
                    <w14:schemeClr w14:val="tx1"/>
                  </w14:solidFill>
                </w14:textFill>
              </w:rPr>
              <w:t>二、一般检查</w:t>
            </w:r>
          </w:p>
        </w:tc>
      </w:tr>
      <w:tr w14:paraId="273D2278">
        <w:tblPrEx>
          <w:tblCellMar>
            <w:top w:w="135" w:type="dxa"/>
            <w:left w:w="135" w:type="dxa"/>
            <w:bottom w:w="135" w:type="dxa"/>
            <w:right w:w="135" w:type="dxa"/>
          </w:tblCellMar>
        </w:tblPrEx>
        <w:trPr>
          <w:trHeight w:val="794" w:hRule="atLeast"/>
        </w:trPr>
        <w:tc>
          <w:tcPr>
            <w:tcW w:w="8625" w:type="dxa"/>
            <w:gridSpan w:val="5"/>
            <w:tcBorders>
              <w:top w:val="single" w:color="000000" w:sz="4" w:space="0"/>
              <w:left w:val="single" w:color="000000" w:sz="4" w:space="0"/>
              <w:bottom w:val="single" w:color="000000" w:sz="4" w:space="0"/>
              <w:right w:val="single" w:color="000000" w:sz="4" w:space="0"/>
            </w:tcBorders>
            <w:noWrap w:val="0"/>
            <w:tcMar>
              <w:top w:w="120" w:type="dxa"/>
              <w:left w:w="108" w:type="dxa"/>
              <w:bottom w:w="120" w:type="dxa"/>
              <w:right w:w="108" w:type="dxa"/>
            </w:tcMar>
            <w:vAlign w:val="center"/>
          </w:tcPr>
          <w:p w14:paraId="593EC993">
            <w:pPr>
              <w:widowControl/>
              <w:jc w:val="left"/>
              <w:rPr>
                <w:rFonts w:ascii="Times New Roman" w:hAnsi="Times New Roman" w:eastAsia="仿宋_GB2312" w:cs="宋体"/>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采取“双随机、一公开”方式随机抽取1家</w:t>
            </w:r>
            <w:r>
              <w:rPr>
                <w:rFonts w:hint="eastAsia" w:ascii="仿宋" w:hAnsi="仿宋" w:eastAsia="仿宋" w:cs="仿宋"/>
                <w:color w:val="000000" w:themeColor="text1"/>
                <w:kern w:val="0"/>
                <w:sz w:val="24"/>
                <w14:textFill>
                  <w14:solidFill>
                    <w14:schemeClr w14:val="tx1"/>
                  </w14:solidFill>
                </w14:textFill>
              </w:rPr>
              <w:t>。</w:t>
            </w:r>
          </w:p>
        </w:tc>
      </w:tr>
    </w:tbl>
    <w:p w14:paraId="73354023"/>
    <w:p w14:paraId="6A3F7595">
      <w:pPr>
        <w:tabs>
          <w:tab w:val="left" w:pos="660"/>
        </w:tabs>
        <w:bidi w:val="0"/>
        <w:jc w:val="left"/>
        <w:rPr>
          <w:rFonts w:hint="eastAsia"/>
          <w:sz w:val="32"/>
          <w:szCs w:val="32"/>
          <w:lang w:val="en-US" w:eastAsia="zh-CN"/>
        </w:rPr>
      </w:pPr>
    </w:p>
    <w:p w14:paraId="00D3C50B">
      <w:pPr>
        <w:tabs>
          <w:tab w:val="left" w:pos="660"/>
        </w:tabs>
        <w:bidi w:val="0"/>
        <w:jc w:val="left"/>
        <w:rPr>
          <w:rFonts w:hint="eastAsia"/>
          <w:sz w:val="32"/>
          <w:szCs w:val="32"/>
          <w:lang w:val="en-US" w:eastAsia="zh-CN"/>
        </w:rPr>
      </w:pPr>
    </w:p>
    <w:p w14:paraId="5A93D38F">
      <w:pPr>
        <w:tabs>
          <w:tab w:val="left" w:pos="660"/>
        </w:tabs>
        <w:bidi w:val="0"/>
        <w:jc w:val="left"/>
        <w:rPr>
          <w:rFonts w:hint="eastAsia"/>
          <w:sz w:val="32"/>
          <w:szCs w:val="32"/>
          <w:lang w:val="en-US" w:eastAsia="zh-CN"/>
        </w:rPr>
      </w:pPr>
    </w:p>
    <w:p w14:paraId="6E685951">
      <w:pPr>
        <w:tabs>
          <w:tab w:val="left" w:pos="660"/>
        </w:tabs>
        <w:bidi w:val="0"/>
        <w:jc w:val="left"/>
        <w:rPr>
          <w:rFonts w:hint="eastAsia"/>
          <w:sz w:val="32"/>
          <w:szCs w:val="32"/>
          <w:lang w:val="en-US" w:eastAsia="zh-CN"/>
        </w:rPr>
      </w:pPr>
    </w:p>
    <w:p w14:paraId="52B6E4BC">
      <w:pPr>
        <w:tabs>
          <w:tab w:val="left" w:pos="660"/>
        </w:tabs>
        <w:bidi w:val="0"/>
        <w:jc w:val="left"/>
        <w:rPr>
          <w:rFonts w:hint="eastAsia"/>
          <w:sz w:val="32"/>
          <w:szCs w:val="32"/>
          <w:lang w:val="en-US" w:eastAsia="zh-CN"/>
        </w:rPr>
      </w:pPr>
    </w:p>
    <w:p w14:paraId="2F6E5E43">
      <w:pPr>
        <w:tabs>
          <w:tab w:val="left" w:pos="660"/>
        </w:tabs>
        <w:bidi w:val="0"/>
        <w:jc w:val="left"/>
        <w:rPr>
          <w:rFonts w:hint="eastAsia"/>
          <w:sz w:val="32"/>
          <w:szCs w:val="32"/>
          <w:lang w:val="en-US" w:eastAsia="zh-CN"/>
        </w:rPr>
      </w:pPr>
    </w:p>
    <w:p w14:paraId="7AA67AF3">
      <w:pPr>
        <w:tabs>
          <w:tab w:val="left" w:pos="660"/>
        </w:tabs>
        <w:bidi w:val="0"/>
        <w:jc w:val="left"/>
        <w:rPr>
          <w:rFonts w:hint="eastAsia"/>
          <w:sz w:val="32"/>
          <w:szCs w:val="32"/>
          <w:lang w:val="en-US" w:eastAsia="zh-CN"/>
        </w:rPr>
      </w:pPr>
    </w:p>
    <w:p w14:paraId="66BBAEA0">
      <w:pPr>
        <w:tabs>
          <w:tab w:val="left" w:pos="660"/>
        </w:tabs>
        <w:bidi w:val="0"/>
        <w:jc w:val="left"/>
        <w:rPr>
          <w:rFonts w:hint="eastAsia"/>
          <w:sz w:val="32"/>
          <w:szCs w:val="32"/>
          <w:lang w:val="en-US" w:eastAsia="zh-CN"/>
        </w:rPr>
      </w:pPr>
    </w:p>
    <w:p w14:paraId="1FCBC5A8">
      <w:pPr>
        <w:tabs>
          <w:tab w:val="left" w:pos="660"/>
        </w:tabs>
        <w:bidi w:val="0"/>
        <w:jc w:val="left"/>
        <w:rPr>
          <w:rFonts w:hint="eastAsia"/>
          <w:lang w:val="en-US" w:eastAsia="zh-CN"/>
        </w:rPr>
      </w:pPr>
    </w:p>
    <w:p w14:paraId="0078CA8D">
      <w:pPr>
        <w:tabs>
          <w:tab w:val="left" w:pos="660"/>
        </w:tabs>
        <w:bidi w:val="0"/>
        <w:jc w:val="left"/>
        <w:rPr>
          <w:rFonts w:hint="eastAsia"/>
          <w:lang w:val="en-US" w:eastAsia="zh-CN"/>
        </w:rPr>
      </w:pPr>
    </w:p>
    <w:p w14:paraId="1CFCE541">
      <w:pPr>
        <w:tabs>
          <w:tab w:val="left" w:pos="660"/>
        </w:tabs>
        <w:bidi w:val="0"/>
        <w:jc w:val="left"/>
        <w:rPr>
          <w:rFonts w:hint="eastAsia"/>
          <w:lang w:val="en-US" w:eastAsia="zh-CN"/>
        </w:rPr>
      </w:pPr>
    </w:p>
    <w:p w14:paraId="3678EA5E">
      <w:pPr>
        <w:tabs>
          <w:tab w:val="left" w:pos="660"/>
        </w:tabs>
        <w:bidi w:val="0"/>
        <w:jc w:val="left"/>
        <w:rPr>
          <w:rFonts w:hint="eastAsia"/>
          <w:lang w:val="en-US" w:eastAsia="zh-CN"/>
        </w:rPr>
      </w:pPr>
    </w:p>
    <w:p w14:paraId="47A14764">
      <w:pPr>
        <w:tabs>
          <w:tab w:val="left" w:pos="660"/>
        </w:tabs>
        <w:bidi w:val="0"/>
        <w:jc w:val="left"/>
        <w:rPr>
          <w:rFonts w:hint="eastAsia"/>
          <w:lang w:val="en-US" w:eastAsia="zh-CN"/>
        </w:rPr>
      </w:pPr>
    </w:p>
    <w:p w14:paraId="77C5E9E4">
      <w:pPr>
        <w:tabs>
          <w:tab w:val="left" w:pos="660"/>
        </w:tabs>
        <w:bidi w:val="0"/>
        <w:jc w:val="left"/>
        <w:rPr>
          <w:rFonts w:hint="eastAsia"/>
          <w:lang w:val="en-US" w:eastAsia="zh-CN"/>
        </w:rPr>
      </w:pPr>
    </w:p>
    <w:p w14:paraId="36D672F2">
      <w:pPr>
        <w:tabs>
          <w:tab w:val="left" w:pos="660"/>
        </w:tabs>
        <w:bidi w:val="0"/>
        <w:jc w:val="left"/>
        <w:rPr>
          <w:rFonts w:hint="eastAsia"/>
          <w:lang w:val="en-US" w:eastAsia="zh-CN"/>
        </w:rPr>
      </w:pPr>
    </w:p>
    <w:p w14:paraId="7CAF70E8">
      <w:pPr>
        <w:tabs>
          <w:tab w:val="left" w:pos="660"/>
        </w:tabs>
        <w:bidi w:val="0"/>
        <w:jc w:val="left"/>
        <w:rPr>
          <w:rFonts w:hint="eastAsia"/>
          <w:lang w:val="en-US" w:eastAsia="zh-CN"/>
        </w:rPr>
      </w:pPr>
    </w:p>
    <w:p w14:paraId="2CCB3E97">
      <w:pPr>
        <w:tabs>
          <w:tab w:val="left" w:pos="660"/>
        </w:tabs>
        <w:bidi w:val="0"/>
        <w:jc w:val="left"/>
        <w:rPr>
          <w:rFonts w:hint="eastAsia"/>
          <w:lang w:val="en-US" w:eastAsia="zh-CN"/>
        </w:rPr>
      </w:pPr>
    </w:p>
    <w:p w14:paraId="195161BA">
      <w:pPr>
        <w:tabs>
          <w:tab w:val="left" w:pos="660"/>
        </w:tabs>
        <w:bidi w:val="0"/>
        <w:jc w:val="left"/>
        <w:rPr>
          <w:rFonts w:hint="eastAsia"/>
          <w:lang w:val="en-US" w:eastAsia="zh-CN"/>
        </w:rPr>
      </w:pPr>
    </w:p>
    <w:p w14:paraId="1C39D762">
      <w:pPr>
        <w:tabs>
          <w:tab w:val="left" w:pos="660"/>
        </w:tabs>
        <w:bidi w:val="0"/>
        <w:jc w:val="left"/>
        <w:rPr>
          <w:rFonts w:hint="eastAsia"/>
          <w:lang w:val="en-US" w:eastAsia="zh-CN"/>
        </w:rPr>
      </w:pPr>
    </w:p>
    <w:p w14:paraId="4E2CE0D9">
      <w:pPr>
        <w:tabs>
          <w:tab w:val="left" w:pos="660"/>
        </w:tabs>
        <w:bidi w:val="0"/>
        <w:jc w:val="left"/>
        <w:rPr>
          <w:rFonts w:hint="eastAsia"/>
          <w:lang w:val="en-US" w:eastAsia="zh-CN"/>
        </w:rPr>
      </w:pPr>
    </w:p>
    <w:p w14:paraId="3E379785">
      <w:pPr>
        <w:tabs>
          <w:tab w:val="left" w:pos="660"/>
        </w:tabs>
        <w:bidi w:val="0"/>
        <w:jc w:val="left"/>
        <w:rPr>
          <w:rFonts w:hint="eastAsia"/>
          <w:lang w:val="en-US" w:eastAsia="zh-CN"/>
        </w:rPr>
      </w:pPr>
    </w:p>
    <w:p w14:paraId="377DE823">
      <w:pPr>
        <w:tabs>
          <w:tab w:val="left" w:pos="660"/>
        </w:tabs>
        <w:bidi w:val="0"/>
        <w:jc w:val="left"/>
        <w:rPr>
          <w:rFonts w:hint="eastAsia"/>
          <w:lang w:val="en-US" w:eastAsia="zh-CN"/>
        </w:rPr>
      </w:pPr>
    </w:p>
    <w:p w14:paraId="6856F6A8">
      <w:pPr>
        <w:tabs>
          <w:tab w:val="left" w:pos="660"/>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1"/>
      <w:numFmt w:val="decimal"/>
      <w:lvlText w:val="%1."/>
      <w:lvlJc w:val="left"/>
      <w:pPr>
        <w:tabs>
          <w:tab w:val="left" w:pos="312"/>
        </w:tabs>
      </w:pPr>
    </w:lvl>
  </w:abstractNum>
  <w:abstractNum w:abstractNumId="1">
    <w:nsid w:val="A3D091F5"/>
    <w:multiLevelType w:val="singleLevel"/>
    <w:tmpl w:val="A3D091F5"/>
    <w:lvl w:ilvl="0" w:tentative="0">
      <w:start w:val="1"/>
      <w:numFmt w:val="decimal"/>
      <w:lvlText w:val="%1."/>
      <w:lvlJc w:val="left"/>
      <w:pPr>
        <w:tabs>
          <w:tab w:val="left" w:pos="312"/>
        </w:tabs>
      </w:pPr>
    </w:lvl>
  </w:abstractNum>
  <w:abstractNum w:abstractNumId="2">
    <w:nsid w:val="D4EF4217"/>
    <w:multiLevelType w:val="singleLevel"/>
    <w:tmpl w:val="D4EF4217"/>
    <w:lvl w:ilvl="0" w:tentative="0">
      <w:start w:val="1"/>
      <w:numFmt w:val="decimal"/>
      <w:lvlText w:val="%1."/>
      <w:lvlJc w:val="left"/>
      <w:pPr>
        <w:tabs>
          <w:tab w:val="left" w:pos="312"/>
        </w:tabs>
      </w:pPr>
    </w:lvl>
  </w:abstractNum>
  <w:abstractNum w:abstractNumId="3">
    <w:nsid w:val="07420D93"/>
    <w:multiLevelType w:val="singleLevel"/>
    <w:tmpl w:val="07420D93"/>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0964"/>
    <w:rsid w:val="051931EE"/>
    <w:rsid w:val="086536AB"/>
    <w:rsid w:val="0EC266A4"/>
    <w:rsid w:val="100E41F7"/>
    <w:rsid w:val="11D5153C"/>
    <w:rsid w:val="14473DF8"/>
    <w:rsid w:val="23502AA7"/>
    <w:rsid w:val="23AF3398"/>
    <w:rsid w:val="276E6F72"/>
    <w:rsid w:val="2DD13DB6"/>
    <w:rsid w:val="30995863"/>
    <w:rsid w:val="315C7E3B"/>
    <w:rsid w:val="32384404"/>
    <w:rsid w:val="3F703557"/>
    <w:rsid w:val="40AA5E7F"/>
    <w:rsid w:val="438B0382"/>
    <w:rsid w:val="46F5246C"/>
    <w:rsid w:val="4C6F4A6E"/>
    <w:rsid w:val="4E793A4C"/>
    <w:rsid w:val="538C23AA"/>
    <w:rsid w:val="5561074B"/>
    <w:rsid w:val="603D6F06"/>
    <w:rsid w:val="654900FB"/>
    <w:rsid w:val="6D253470"/>
    <w:rsid w:val="6F2F210F"/>
    <w:rsid w:val="75510906"/>
    <w:rsid w:val="758B231E"/>
    <w:rsid w:val="793B1B82"/>
    <w:rsid w:val="7A5C5D83"/>
    <w:rsid w:val="7AD70B6E"/>
    <w:rsid w:val="7F07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line="300" w:lineRule="exact"/>
      <w:jc w:val="right"/>
    </w:pPr>
    <w:rPr>
      <w:rFonts w:eastAsia="仿宋_GB2312"/>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4972</Words>
  <Characters>5224</Characters>
  <Lines>0</Lines>
  <Paragraphs>0</Paragraphs>
  <TotalTime>71</TotalTime>
  <ScaleCrop>false</ScaleCrop>
  <LinksUpToDate>false</LinksUpToDate>
  <CharactersWithSpaces>5258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2025-03-24T01:45:00Z</dcterms:created>
  <dc:creator>Administrator</dc:creator>
  <cp:lastModifiedBy>lenovo</cp:lastModifiedBy>
  <dcterms:modified xsi:type="dcterms:W3CDTF">2025-06-25T02:20:24Z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eyJoZGlkIjoiZTc4MDM4MWJhMzVhNzIzZWQwNGNiYmM0MGMwNWFmYTQifQ==</vt:lpwstr>
  </property>
  <property fmtid="{D5CDD505-2E9C-101B-9397-08002B2CF9AE}" pid="4" name="ICV">
    <vt:lpwstr>393A996608984F2D8CC89FA829121F6D_13</vt:lpwstr>
  </property>
</Properties>
</file>